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E662" w14:textId="77777777" w:rsidR="00A46B51" w:rsidRPr="00496BDB" w:rsidRDefault="00A46B51" w:rsidP="00A46B51">
      <w:pPr>
        <w:jc w:val="center"/>
        <w:rPr>
          <w:rFonts w:ascii="Arial" w:hAnsi="Arial" w:cs="Arial"/>
          <w:b/>
          <w:color w:val="1F497D"/>
          <w:sz w:val="40"/>
          <w:szCs w:val="40"/>
        </w:rPr>
      </w:pPr>
      <w:r w:rsidRPr="00496BDB">
        <w:rPr>
          <w:rFonts w:ascii="Arial" w:hAnsi="Arial" w:cs="Arial"/>
          <w:b/>
          <w:color w:val="1F497D"/>
          <w:sz w:val="40"/>
          <w:szCs w:val="40"/>
        </w:rPr>
        <w:t>Parent &amp; Toddler Group Initiative</w:t>
      </w:r>
    </w:p>
    <w:p w14:paraId="1E53296D" w14:textId="77777777" w:rsidR="00A46B51" w:rsidRDefault="00A46B51" w:rsidP="00A46B51">
      <w:pPr>
        <w:autoSpaceDE w:val="0"/>
        <w:autoSpaceDN w:val="0"/>
        <w:adjustRightInd w:val="0"/>
        <w:spacing w:after="120"/>
        <w:jc w:val="center"/>
        <w:rPr>
          <w:rFonts w:ascii="Arial" w:hAnsi="Arial" w:cs="Arial"/>
          <w:b/>
          <w:color w:val="1F497D"/>
          <w:sz w:val="40"/>
          <w:szCs w:val="40"/>
        </w:rPr>
      </w:pPr>
      <w:r w:rsidRPr="00496BDB">
        <w:rPr>
          <w:rFonts w:ascii="Arial" w:hAnsi="Arial" w:cs="Arial"/>
          <w:b/>
          <w:color w:val="1F497D"/>
          <w:sz w:val="40"/>
          <w:szCs w:val="40"/>
        </w:rPr>
        <w:t xml:space="preserve">Grants </w:t>
      </w:r>
      <w:r>
        <w:rPr>
          <w:rFonts w:ascii="Arial" w:hAnsi="Arial" w:cs="Arial"/>
          <w:b/>
          <w:color w:val="1F497D"/>
          <w:sz w:val="40"/>
          <w:szCs w:val="40"/>
        </w:rPr>
        <w:t xml:space="preserve">2026                                                                                                                                                                                                                                     </w:t>
      </w:r>
    </w:p>
    <w:p w14:paraId="7768FCAE" w14:textId="77777777" w:rsidR="00A46B51" w:rsidRPr="00496BDB" w:rsidRDefault="00A46B51" w:rsidP="00A46B5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1F497D"/>
          <w:sz w:val="40"/>
          <w:szCs w:val="40"/>
        </w:rPr>
      </w:pPr>
      <w:r w:rsidRPr="00496BDB">
        <w:rPr>
          <w:rFonts w:ascii="Arial" w:hAnsi="Arial" w:cs="Arial"/>
          <w:b/>
          <w:color w:val="1F497D"/>
          <w:sz w:val="40"/>
          <w:szCs w:val="40"/>
        </w:rPr>
        <w:t>Guidelines for Parent &amp; Toddler Groups</w:t>
      </w:r>
    </w:p>
    <w:p w14:paraId="11B2A75C" w14:textId="77777777" w:rsidR="00A46B51" w:rsidRDefault="00A46B51" w:rsidP="00A46B51">
      <w:pPr>
        <w:autoSpaceDE w:val="0"/>
        <w:autoSpaceDN w:val="0"/>
        <w:adjustRightInd w:val="0"/>
        <w:rPr>
          <w:rFonts w:ascii="Arial" w:hAnsi="Arial" w:cs="Arial"/>
          <w:b/>
          <w:color w:val="000080"/>
        </w:rPr>
      </w:pPr>
    </w:p>
    <w:p w14:paraId="0DCB298D" w14:textId="77777777" w:rsidR="00A46B51" w:rsidRDefault="00A46B51" w:rsidP="00A46B51">
      <w:pPr>
        <w:autoSpaceDE w:val="0"/>
        <w:autoSpaceDN w:val="0"/>
        <w:adjustRightInd w:val="0"/>
        <w:rPr>
          <w:rFonts w:ascii="Arial" w:hAnsi="Arial" w:cs="Arial"/>
          <w:b/>
          <w:color w:val="000080"/>
        </w:rPr>
      </w:pPr>
    </w:p>
    <w:p w14:paraId="4605B162" w14:textId="77777777" w:rsidR="00A46B51" w:rsidRPr="00496BDB" w:rsidRDefault="00A46B51" w:rsidP="00A46B51">
      <w:pPr>
        <w:autoSpaceDE w:val="0"/>
        <w:autoSpaceDN w:val="0"/>
        <w:adjustRightInd w:val="0"/>
        <w:rPr>
          <w:rFonts w:ascii="Arial" w:hAnsi="Arial" w:cs="Arial"/>
          <w:b/>
          <w:color w:val="000080"/>
        </w:rPr>
      </w:pPr>
      <w:r w:rsidRPr="00496BDB">
        <w:rPr>
          <w:rFonts w:ascii="Arial" w:hAnsi="Arial" w:cs="Arial"/>
          <w:b/>
          <w:color w:val="000080"/>
        </w:rPr>
        <w:t>Information on grants available</w:t>
      </w:r>
      <w:r>
        <w:rPr>
          <w:rFonts w:ascii="Arial" w:hAnsi="Arial" w:cs="Arial"/>
          <w:b/>
          <w:color w:val="000080"/>
        </w:rPr>
        <w:t>:</w:t>
      </w:r>
    </w:p>
    <w:p w14:paraId="6372C80D" w14:textId="77777777" w:rsidR="00A46B51" w:rsidRPr="00496BDB" w:rsidRDefault="00A46B51" w:rsidP="00A46B51">
      <w:pPr>
        <w:autoSpaceDE w:val="0"/>
        <w:autoSpaceDN w:val="0"/>
        <w:adjustRightInd w:val="0"/>
        <w:rPr>
          <w:rFonts w:ascii="Arial" w:hAnsi="Arial" w:cs="Arial"/>
          <w:b/>
          <w:color w:val="000000"/>
          <w:sz w:val="12"/>
          <w:szCs w:val="12"/>
        </w:rPr>
      </w:pPr>
    </w:p>
    <w:p w14:paraId="4571978E" w14:textId="77777777" w:rsidR="00A46B51" w:rsidRDefault="00A46B51" w:rsidP="00A46B51">
      <w:pPr>
        <w:autoSpaceDE w:val="0"/>
        <w:autoSpaceDN w:val="0"/>
        <w:adjustRightInd w:val="0"/>
        <w:spacing w:line="360" w:lineRule="auto"/>
        <w:rPr>
          <w:rFonts w:ascii="Arial" w:hAnsi="Arial" w:cs="Arial"/>
          <w:sz w:val="22"/>
          <w:szCs w:val="22"/>
        </w:rPr>
      </w:pPr>
      <w:r w:rsidRPr="00496BDB">
        <w:rPr>
          <w:rFonts w:ascii="Arial" w:hAnsi="Arial" w:cs="Arial"/>
          <w:color w:val="000000"/>
          <w:sz w:val="22"/>
          <w:szCs w:val="22"/>
        </w:rPr>
        <w:t xml:space="preserve">Applications for funding under this scheme should only be made by </w:t>
      </w:r>
      <w:r>
        <w:rPr>
          <w:rFonts w:ascii="Arial" w:hAnsi="Arial" w:cs="Arial"/>
          <w:sz w:val="22"/>
          <w:szCs w:val="22"/>
        </w:rPr>
        <w:t>Parent &amp; Toddler</w:t>
      </w:r>
      <w:r>
        <w:rPr>
          <w:rFonts w:ascii="Arial" w:hAnsi="Arial" w:cs="Arial"/>
        </w:rPr>
        <w:t xml:space="preserve"> </w:t>
      </w:r>
      <w:r w:rsidRPr="00496BDB">
        <w:rPr>
          <w:rFonts w:ascii="Arial" w:hAnsi="Arial" w:cs="Arial"/>
          <w:color w:val="000000"/>
          <w:sz w:val="22"/>
          <w:szCs w:val="22"/>
        </w:rPr>
        <w:t>Gro</w:t>
      </w:r>
      <w:r>
        <w:rPr>
          <w:rFonts w:ascii="Arial" w:hAnsi="Arial" w:cs="Arial"/>
          <w:color w:val="000000"/>
          <w:sz w:val="22"/>
          <w:szCs w:val="22"/>
        </w:rPr>
        <w:t>ups that are organised on a not-</w:t>
      </w:r>
      <w:r w:rsidRPr="00496BDB">
        <w:rPr>
          <w:rFonts w:ascii="Arial" w:hAnsi="Arial" w:cs="Arial"/>
          <w:color w:val="000000"/>
          <w:sz w:val="22"/>
          <w:szCs w:val="22"/>
        </w:rPr>
        <w:t>for</w:t>
      </w:r>
      <w:r>
        <w:rPr>
          <w:rFonts w:ascii="Arial" w:hAnsi="Arial" w:cs="Arial"/>
          <w:color w:val="000000"/>
          <w:sz w:val="22"/>
          <w:szCs w:val="22"/>
        </w:rPr>
        <w:t>-</w:t>
      </w:r>
      <w:r w:rsidRPr="00496BDB">
        <w:rPr>
          <w:rFonts w:ascii="Arial" w:hAnsi="Arial" w:cs="Arial"/>
          <w:color w:val="000000"/>
          <w:sz w:val="22"/>
          <w:szCs w:val="22"/>
        </w:rPr>
        <w:t>profit basis and involve the participation of parents</w:t>
      </w:r>
      <w:r>
        <w:rPr>
          <w:rFonts w:ascii="Arial" w:hAnsi="Arial" w:cs="Arial"/>
          <w:color w:val="000000"/>
          <w:sz w:val="22"/>
          <w:szCs w:val="22"/>
        </w:rPr>
        <w:t xml:space="preserve">/guardians, grandparents, childminders and young </w:t>
      </w:r>
      <w:r>
        <w:rPr>
          <w:rFonts w:ascii="Arial" w:hAnsi="Arial" w:cs="Arial"/>
          <w:sz w:val="22"/>
          <w:szCs w:val="22"/>
        </w:rPr>
        <w:t xml:space="preserve">children in establishing connections and to promote the inclusion of </w:t>
      </w:r>
      <w:r w:rsidRPr="008A44FB">
        <w:rPr>
          <w:rFonts w:ascii="Arial" w:hAnsi="Arial" w:cs="Arial"/>
          <w:sz w:val="22"/>
          <w:szCs w:val="22"/>
        </w:rPr>
        <w:t>families</w:t>
      </w:r>
      <w:r>
        <w:rPr>
          <w:rFonts w:ascii="Arial" w:hAnsi="Arial" w:cs="Arial"/>
          <w:sz w:val="22"/>
          <w:szCs w:val="22"/>
        </w:rPr>
        <w:t xml:space="preserve"> from all backgrounds, abilities, and cultures</w:t>
      </w:r>
      <w:r w:rsidRPr="00496BDB">
        <w:rPr>
          <w:rFonts w:ascii="Arial" w:hAnsi="Arial" w:cs="Arial"/>
          <w:sz w:val="22"/>
          <w:szCs w:val="22"/>
        </w:rPr>
        <w:t xml:space="preserve">. Grants will normally range from </w:t>
      </w:r>
      <w:r w:rsidRPr="00496BDB">
        <w:rPr>
          <w:rFonts w:ascii="Arial" w:hAnsi="Arial" w:cs="Arial"/>
          <w:b/>
          <w:sz w:val="22"/>
          <w:szCs w:val="22"/>
        </w:rPr>
        <w:t xml:space="preserve">€100 to </w:t>
      </w:r>
      <w:r>
        <w:rPr>
          <w:rFonts w:ascii="Arial" w:hAnsi="Arial" w:cs="Arial"/>
          <w:b/>
          <w:sz w:val="22"/>
          <w:szCs w:val="22"/>
        </w:rPr>
        <w:t xml:space="preserve">a total maximum </w:t>
      </w:r>
      <w:r w:rsidRPr="002E5A4C">
        <w:rPr>
          <w:rFonts w:ascii="Arial" w:hAnsi="Arial" w:cs="Arial"/>
          <w:b/>
          <w:sz w:val="22"/>
          <w:szCs w:val="22"/>
        </w:rPr>
        <w:t>of €1</w:t>
      </w:r>
      <w:r>
        <w:rPr>
          <w:rFonts w:ascii="Arial" w:hAnsi="Arial" w:cs="Arial"/>
          <w:b/>
          <w:sz w:val="22"/>
          <w:szCs w:val="22"/>
        </w:rPr>
        <w:t>,0</w:t>
      </w:r>
      <w:r w:rsidRPr="002E5A4C">
        <w:rPr>
          <w:rFonts w:ascii="Arial" w:hAnsi="Arial" w:cs="Arial"/>
          <w:b/>
          <w:sz w:val="22"/>
          <w:szCs w:val="22"/>
        </w:rPr>
        <w:t>00</w:t>
      </w:r>
      <w:r w:rsidRPr="002E5A4C">
        <w:rPr>
          <w:rFonts w:ascii="Arial" w:hAnsi="Arial" w:cs="Arial"/>
          <w:sz w:val="22"/>
          <w:szCs w:val="22"/>
        </w:rPr>
        <w:t xml:space="preserve">. New start up </w:t>
      </w:r>
      <w:r>
        <w:rPr>
          <w:rFonts w:ascii="Arial" w:hAnsi="Arial" w:cs="Arial"/>
          <w:sz w:val="22"/>
          <w:szCs w:val="22"/>
        </w:rPr>
        <w:t xml:space="preserve">or existing standalone </w:t>
      </w:r>
      <w:r w:rsidRPr="002E5A4C">
        <w:rPr>
          <w:rFonts w:ascii="Arial" w:hAnsi="Arial" w:cs="Arial"/>
          <w:sz w:val="22"/>
          <w:szCs w:val="22"/>
        </w:rPr>
        <w:t>groups may apply for a grant of up to €1,</w:t>
      </w:r>
      <w:r>
        <w:rPr>
          <w:rFonts w:ascii="Arial" w:hAnsi="Arial" w:cs="Arial"/>
          <w:sz w:val="22"/>
          <w:szCs w:val="22"/>
        </w:rPr>
        <w:t>0</w:t>
      </w:r>
      <w:r w:rsidRPr="002E5A4C">
        <w:rPr>
          <w:rFonts w:ascii="Arial" w:hAnsi="Arial" w:cs="Arial"/>
          <w:sz w:val="22"/>
          <w:szCs w:val="22"/>
        </w:rPr>
        <w:t>00</w:t>
      </w:r>
      <w:r>
        <w:rPr>
          <w:rFonts w:ascii="Arial" w:hAnsi="Arial" w:cs="Arial"/>
          <w:sz w:val="22"/>
          <w:szCs w:val="22"/>
        </w:rPr>
        <w:t>.  New and ex</w:t>
      </w:r>
      <w:r w:rsidRPr="002E5A4C">
        <w:rPr>
          <w:rFonts w:ascii="Arial" w:hAnsi="Arial" w:cs="Arial"/>
          <w:sz w:val="22"/>
          <w:szCs w:val="22"/>
        </w:rPr>
        <w:t xml:space="preserve">isting </w:t>
      </w:r>
      <w:r>
        <w:rPr>
          <w:rFonts w:ascii="Arial" w:hAnsi="Arial" w:cs="Arial"/>
          <w:sz w:val="22"/>
          <w:szCs w:val="22"/>
        </w:rPr>
        <w:t>Parent &amp; Toddler</w:t>
      </w:r>
      <w:r w:rsidRPr="002E5A4C">
        <w:rPr>
          <w:rFonts w:ascii="Arial" w:hAnsi="Arial" w:cs="Arial"/>
          <w:sz w:val="22"/>
          <w:szCs w:val="22"/>
        </w:rPr>
        <w:t xml:space="preserve"> Groups </w:t>
      </w:r>
      <w:r>
        <w:rPr>
          <w:rFonts w:ascii="Arial" w:hAnsi="Arial" w:cs="Arial"/>
          <w:sz w:val="22"/>
          <w:szCs w:val="22"/>
        </w:rPr>
        <w:t xml:space="preserve">that are part of a larger organisation </w:t>
      </w:r>
      <w:r w:rsidRPr="002E5A4C">
        <w:rPr>
          <w:rFonts w:ascii="Arial" w:hAnsi="Arial" w:cs="Arial"/>
          <w:sz w:val="22"/>
          <w:szCs w:val="22"/>
        </w:rPr>
        <w:t>can apply for up to €800.</w:t>
      </w:r>
      <w:r w:rsidRPr="0078197E">
        <w:rPr>
          <w:rFonts w:ascii="Arial" w:hAnsi="Arial" w:cs="Arial"/>
          <w:sz w:val="22"/>
          <w:szCs w:val="22"/>
        </w:rPr>
        <w:t xml:space="preserve"> </w:t>
      </w:r>
    </w:p>
    <w:p w14:paraId="31CFED97" w14:textId="77777777" w:rsidR="00A46B51" w:rsidRPr="00496BDB" w:rsidRDefault="00A46B51" w:rsidP="00A46B51">
      <w:pPr>
        <w:autoSpaceDE w:val="0"/>
        <w:autoSpaceDN w:val="0"/>
        <w:adjustRightInd w:val="0"/>
        <w:spacing w:line="360" w:lineRule="auto"/>
        <w:jc w:val="both"/>
        <w:rPr>
          <w:rFonts w:ascii="Arial" w:hAnsi="Arial" w:cs="Arial"/>
          <w:color w:val="000000"/>
          <w:sz w:val="22"/>
          <w:szCs w:val="22"/>
        </w:rPr>
      </w:pPr>
    </w:p>
    <w:p w14:paraId="10DA8CE1" w14:textId="77777777" w:rsidR="00A46B51" w:rsidRPr="00621E9D" w:rsidRDefault="00A46B51" w:rsidP="00A46B51">
      <w:pPr>
        <w:autoSpaceDE w:val="0"/>
        <w:autoSpaceDN w:val="0"/>
        <w:adjustRightInd w:val="0"/>
        <w:spacing w:line="360" w:lineRule="auto"/>
        <w:rPr>
          <w:rFonts w:ascii="Arial" w:hAnsi="Arial" w:cs="Arial"/>
          <w:b/>
          <w:bCs/>
          <w:sz w:val="22"/>
          <w:szCs w:val="22"/>
          <w:u w:val="single"/>
        </w:rPr>
      </w:pPr>
      <w:r w:rsidRPr="00621E9D">
        <w:rPr>
          <w:rFonts w:ascii="Arial" w:hAnsi="Arial" w:cs="Arial"/>
          <w:b/>
          <w:bCs/>
          <w:sz w:val="22"/>
          <w:szCs w:val="22"/>
          <w:u w:val="single"/>
        </w:rPr>
        <w:t>From 2027, all groups applying</w:t>
      </w:r>
      <w:r>
        <w:rPr>
          <w:rFonts w:ascii="Arial" w:hAnsi="Arial" w:cs="Arial"/>
          <w:b/>
          <w:bCs/>
          <w:sz w:val="22"/>
          <w:szCs w:val="22"/>
          <w:u w:val="single"/>
        </w:rPr>
        <w:t xml:space="preserve"> </w:t>
      </w:r>
      <w:r w:rsidRPr="00621E9D">
        <w:rPr>
          <w:rFonts w:ascii="Arial" w:hAnsi="Arial" w:cs="Arial"/>
          <w:b/>
          <w:bCs/>
          <w:sz w:val="22"/>
          <w:szCs w:val="22"/>
          <w:u w:val="single"/>
        </w:rPr>
        <w:t>for a Parent and Toddler grant</w:t>
      </w:r>
      <w:r>
        <w:rPr>
          <w:rFonts w:ascii="Arial" w:hAnsi="Arial" w:cs="Arial"/>
          <w:b/>
          <w:bCs/>
          <w:sz w:val="22"/>
          <w:szCs w:val="22"/>
          <w:u w:val="single"/>
        </w:rPr>
        <w:t xml:space="preserve">, including groups that are part of a larger </w:t>
      </w:r>
      <w:proofErr w:type="gramStart"/>
      <w:r>
        <w:rPr>
          <w:rFonts w:ascii="Arial" w:hAnsi="Arial" w:cs="Arial"/>
          <w:b/>
          <w:bCs/>
          <w:sz w:val="22"/>
          <w:szCs w:val="22"/>
          <w:u w:val="single"/>
        </w:rPr>
        <w:t>organisation,</w:t>
      </w:r>
      <w:r w:rsidRPr="00621E9D">
        <w:rPr>
          <w:rFonts w:ascii="Arial" w:hAnsi="Arial" w:cs="Arial"/>
          <w:b/>
          <w:bCs/>
          <w:sz w:val="22"/>
          <w:szCs w:val="22"/>
          <w:u w:val="single"/>
        </w:rPr>
        <w:t xml:space="preserve">  must</w:t>
      </w:r>
      <w:proofErr w:type="gramEnd"/>
      <w:r w:rsidRPr="00621E9D">
        <w:rPr>
          <w:rFonts w:ascii="Arial" w:hAnsi="Arial" w:cs="Arial"/>
          <w:b/>
          <w:bCs/>
          <w:sz w:val="22"/>
          <w:szCs w:val="22"/>
          <w:u w:val="single"/>
        </w:rPr>
        <w:t xml:space="preserve"> have their own bank/credit union/post office account in order to receive funding.</w:t>
      </w:r>
    </w:p>
    <w:p w14:paraId="2B5B511B" w14:textId="77777777" w:rsidR="00A46B51" w:rsidRPr="00496BDB" w:rsidRDefault="00A46B51" w:rsidP="00A46B51">
      <w:pPr>
        <w:autoSpaceDE w:val="0"/>
        <w:autoSpaceDN w:val="0"/>
        <w:adjustRightInd w:val="0"/>
        <w:spacing w:line="360" w:lineRule="auto"/>
        <w:jc w:val="both"/>
        <w:rPr>
          <w:rFonts w:ascii="Arial" w:hAnsi="Arial" w:cs="Arial"/>
        </w:rPr>
      </w:pPr>
    </w:p>
    <w:p w14:paraId="69434994" w14:textId="77777777" w:rsidR="00A46B51" w:rsidRPr="00496BDB" w:rsidRDefault="00A46B51" w:rsidP="00A46B51">
      <w:pPr>
        <w:autoSpaceDE w:val="0"/>
        <w:autoSpaceDN w:val="0"/>
        <w:adjustRightInd w:val="0"/>
        <w:rPr>
          <w:rFonts w:ascii="Arial" w:hAnsi="Arial" w:cs="Arial"/>
          <w:b/>
          <w:color w:val="000080"/>
        </w:rPr>
      </w:pPr>
      <w:r w:rsidRPr="00496BDB">
        <w:rPr>
          <w:rFonts w:ascii="Arial" w:hAnsi="Arial" w:cs="Arial"/>
          <w:b/>
          <w:color w:val="000080"/>
        </w:rPr>
        <w:t xml:space="preserve">Funding will be available for:   </w:t>
      </w:r>
    </w:p>
    <w:p w14:paraId="556AABA0" w14:textId="77777777" w:rsidR="00A46B51" w:rsidRPr="00496BDB" w:rsidRDefault="00A46B51" w:rsidP="00A46B51">
      <w:pPr>
        <w:pStyle w:val="NoSpacing"/>
        <w:rPr>
          <w:rFonts w:ascii="Arial" w:hAnsi="Arial" w:cs="Arial"/>
          <w:sz w:val="12"/>
          <w:szCs w:val="12"/>
        </w:rPr>
      </w:pPr>
    </w:p>
    <w:p w14:paraId="7846F270" w14:textId="77777777" w:rsidR="00A46B51" w:rsidRPr="00DE5449" w:rsidRDefault="00A46B51" w:rsidP="00A46B51">
      <w:pPr>
        <w:pStyle w:val="ListParagraph"/>
        <w:numPr>
          <w:ilvl w:val="0"/>
          <w:numId w:val="3"/>
        </w:numPr>
        <w:spacing w:line="360" w:lineRule="auto"/>
        <w:ind w:left="357" w:hanging="357"/>
        <w:rPr>
          <w:rFonts w:ascii="Arial" w:hAnsi="Arial" w:cs="Arial"/>
          <w:color w:val="000000"/>
        </w:rPr>
      </w:pPr>
      <w:r w:rsidRPr="00984278">
        <w:rPr>
          <w:rFonts w:ascii="Arial" w:hAnsi="Arial" w:cs="Arial"/>
          <w:color w:val="000000"/>
        </w:rPr>
        <w:t xml:space="preserve">Toys, equipment, and books for indoor and outdoor activities, including children’s refreshments. </w:t>
      </w:r>
      <w:r w:rsidRPr="00DE5449">
        <w:rPr>
          <w:rFonts w:ascii="Arial" w:hAnsi="Arial" w:cs="Arial"/>
          <w:color w:val="000000"/>
        </w:rPr>
        <w:t xml:space="preserve">All toys should have the CE safety mark. </w:t>
      </w:r>
    </w:p>
    <w:p w14:paraId="54CFA04F" w14:textId="77777777" w:rsidR="00A46B51" w:rsidRPr="00DE5449" w:rsidRDefault="00A46B51" w:rsidP="00A46B51">
      <w:pPr>
        <w:pStyle w:val="ListParagraph"/>
        <w:numPr>
          <w:ilvl w:val="0"/>
          <w:numId w:val="3"/>
        </w:numPr>
        <w:spacing w:line="360" w:lineRule="auto"/>
        <w:ind w:left="357" w:hanging="357"/>
        <w:rPr>
          <w:rFonts w:ascii="Arial" w:hAnsi="Arial" w:cs="Arial"/>
          <w:color w:val="000000"/>
        </w:rPr>
      </w:pPr>
      <w:r w:rsidRPr="00DE5449">
        <w:rPr>
          <w:rFonts w:ascii="Arial" w:hAnsi="Arial" w:cs="Arial"/>
          <w:color w:val="000000"/>
        </w:rPr>
        <w:t>Children refreshments and snacks. Food allergies should be considered when buying refreshments for the group.</w:t>
      </w:r>
      <w:r>
        <w:rPr>
          <w:rFonts w:ascii="Arial" w:hAnsi="Arial" w:cs="Arial"/>
          <w:color w:val="000000"/>
        </w:rPr>
        <w:t xml:space="preserve"> No fizzy drinks or sweets.  Please promote healthy snacks.</w:t>
      </w:r>
    </w:p>
    <w:p w14:paraId="3C45C6A6" w14:textId="77777777" w:rsidR="00A46B51" w:rsidRPr="00DE5449" w:rsidRDefault="00A46B51" w:rsidP="00A46B51">
      <w:pPr>
        <w:pStyle w:val="ListParagraph"/>
        <w:numPr>
          <w:ilvl w:val="0"/>
          <w:numId w:val="3"/>
        </w:numPr>
        <w:spacing w:line="360" w:lineRule="auto"/>
        <w:ind w:left="357" w:hanging="357"/>
        <w:rPr>
          <w:rFonts w:ascii="Arial" w:hAnsi="Arial" w:cs="Arial"/>
          <w:color w:val="000000"/>
        </w:rPr>
      </w:pPr>
      <w:r w:rsidRPr="00DE5449">
        <w:rPr>
          <w:rFonts w:ascii="Arial" w:hAnsi="Arial" w:cs="Arial"/>
          <w:color w:val="000000"/>
        </w:rPr>
        <w:t>Cleaning supplies, e.g. hand sanitiser, antibacterial wipes/spray, etc</w:t>
      </w:r>
      <w:r>
        <w:rPr>
          <w:rFonts w:ascii="Arial" w:hAnsi="Arial" w:cs="Arial"/>
          <w:color w:val="000000"/>
        </w:rPr>
        <w:t>.</w:t>
      </w:r>
    </w:p>
    <w:p w14:paraId="5BE2A0E0" w14:textId="77777777" w:rsidR="00A46B51" w:rsidRPr="00B153BA" w:rsidRDefault="00A46B51" w:rsidP="00A46B51">
      <w:pPr>
        <w:pStyle w:val="ListParagraph"/>
        <w:numPr>
          <w:ilvl w:val="0"/>
          <w:numId w:val="3"/>
        </w:numPr>
        <w:autoSpaceDE w:val="0"/>
        <w:autoSpaceDN w:val="0"/>
        <w:adjustRightInd w:val="0"/>
        <w:spacing w:after="0" w:line="360" w:lineRule="auto"/>
        <w:ind w:left="357" w:hanging="357"/>
        <w:jc w:val="both"/>
        <w:rPr>
          <w:rFonts w:ascii="Arial" w:hAnsi="Arial" w:cs="Arial"/>
          <w:color w:val="000000"/>
        </w:rPr>
      </w:pPr>
      <w:r w:rsidRPr="00B153BA">
        <w:rPr>
          <w:rFonts w:ascii="Arial" w:hAnsi="Arial" w:cs="Arial"/>
          <w:color w:val="000000"/>
        </w:rPr>
        <w:t>Storage for equipment</w:t>
      </w:r>
    </w:p>
    <w:p w14:paraId="204291A9" w14:textId="77777777" w:rsidR="00A46B51" w:rsidRDefault="00A46B51" w:rsidP="00A46B51">
      <w:pPr>
        <w:numPr>
          <w:ilvl w:val="0"/>
          <w:numId w:val="3"/>
        </w:numPr>
        <w:autoSpaceDE w:val="0"/>
        <w:autoSpaceDN w:val="0"/>
        <w:adjustRightInd w:val="0"/>
        <w:spacing w:line="360" w:lineRule="auto"/>
        <w:ind w:left="357" w:hanging="357"/>
        <w:jc w:val="both"/>
        <w:rPr>
          <w:rFonts w:ascii="Arial" w:hAnsi="Arial" w:cs="Arial"/>
          <w:color w:val="000000"/>
          <w:sz w:val="22"/>
          <w:szCs w:val="22"/>
        </w:rPr>
      </w:pPr>
      <w:r>
        <w:rPr>
          <w:rFonts w:ascii="Arial" w:hAnsi="Arial" w:cs="Arial"/>
          <w:color w:val="000000"/>
          <w:sz w:val="22"/>
          <w:szCs w:val="22"/>
        </w:rPr>
        <w:t>Certified first aid kit</w:t>
      </w:r>
    </w:p>
    <w:p w14:paraId="34DAC388" w14:textId="77777777" w:rsidR="00A46B51" w:rsidRDefault="00A46B51" w:rsidP="00A46B51">
      <w:pPr>
        <w:numPr>
          <w:ilvl w:val="0"/>
          <w:numId w:val="3"/>
        </w:num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Buggy walking groups</w:t>
      </w:r>
    </w:p>
    <w:p w14:paraId="478C08A8" w14:textId="77777777" w:rsidR="00A46B51" w:rsidRDefault="00A46B51" w:rsidP="00A46B51">
      <w:pPr>
        <w:numPr>
          <w:ilvl w:val="0"/>
          <w:numId w:val="3"/>
        </w:num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Baby massage classes</w:t>
      </w:r>
    </w:p>
    <w:p w14:paraId="6234DD1C" w14:textId="77777777" w:rsidR="00A46B51" w:rsidRDefault="00A46B51" w:rsidP="00A46B51">
      <w:pPr>
        <w:numPr>
          <w:ilvl w:val="0"/>
          <w:numId w:val="3"/>
        </w:num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Baby yoga classes</w:t>
      </w:r>
    </w:p>
    <w:p w14:paraId="21137156" w14:textId="77777777" w:rsidR="00A46B51" w:rsidRPr="00F103E3" w:rsidRDefault="00A46B51" w:rsidP="00A46B51">
      <w:pPr>
        <w:numPr>
          <w:ilvl w:val="0"/>
          <w:numId w:val="3"/>
        </w:num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Music and sensory classes</w:t>
      </w:r>
    </w:p>
    <w:p w14:paraId="01EFB4E1" w14:textId="77777777" w:rsidR="00A46B51" w:rsidRPr="00496BDB" w:rsidRDefault="00A46B51" w:rsidP="00A46B51">
      <w:pPr>
        <w:numPr>
          <w:ilvl w:val="0"/>
          <w:numId w:val="3"/>
        </w:numPr>
        <w:autoSpaceDE w:val="0"/>
        <w:autoSpaceDN w:val="0"/>
        <w:adjustRightInd w:val="0"/>
        <w:spacing w:line="360" w:lineRule="auto"/>
        <w:ind w:left="357" w:hanging="357"/>
        <w:rPr>
          <w:rFonts w:ascii="Arial" w:hAnsi="Arial" w:cs="Arial"/>
          <w:color w:val="000000"/>
          <w:sz w:val="22"/>
          <w:szCs w:val="22"/>
        </w:rPr>
      </w:pPr>
      <w:r w:rsidRPr="00496BDB">
        <w:rPr>
          <w:rFonts w:ascii="Arial" w:hAnsi="Arial" w:cs="Arial"/>
          <w:color w:val="000000"/>
          <w:sz w:val="22"/>
          <w:szCs w:val="22"/>
        </w:rPr>
        <w:t>Training for parents</w:t>
      </w:r>
      <w:r>
        <w:rPr>
          <w:rFonts w:ascii="Arial" w:hAnsi="Arial" w:cs="Arial"/>
          <w:color w:val="000000"/>
          <w:sz w:val="22"/>
          <w:szCs w:val="22"/>
        </w:rPr>
        <w:t>/guardians</w:t>
      </w:r>
      <w:r w:rsidRPr="00496BDB">
        <w:rPr>
          <w:rFonts w:ascii="Arial" w:hAnsi="Arial" w:cs="Arial"/>
          <w:color w:val="000000"/>
          <w:sz w:val="22"/>
          <w:szCs w:val="22"/>
        </w:rPr>
        <w:t xml:space="preserve">, e.g. paediatric first aid, committee skills, parenting courses, </w:t>
      </w:r>
      <w:r>
        <w:rPr>
          <w:rFonts w:ascii="Arial" w:hAnsi="Arial" w:cs="Arial"/>
          <w:color w:val="000000"/>
          <w:sz w:val="22"/>
          <w:szCs w:val="22"/>
        </w:rPr>
        <w:t xml:space="preserve">and </w:t>
      </w:r>
      <w:r w:rsidRPr="00496BDB">
        <w:rPr>
          <w:rFonts w:ascii="Arial" w:hAnsi="Arial" w:cs="Arial"/>
          <w:color w:val="000000"/>
          <w:sz w:val="22"/>
          <w:szCs w:val="22"/>
        </w:rPr>
        <w:t xml:space="preserve">facilitated sessions </w:t>
      </w:r>
    </w:p>
    <w:p w14:paraId="63FADDE6" w14:textId="77777777" w:rsidR="00A46B51" w:rsidRDefault="00A46B51" w:rsidP="00A46B51">
      <w:pPr>
        <w:pStyle w:val="ListParagraph"/>
        <w:numPr>
          <w:ilvl w:val="0"/>
          <w:numId w:val="3"/>
        </w:numPr>
        <w:autoSpaceDE w:val="0"/>
        <w:autoSpaceDN w:val="0"/>
        <w:adjustRightInd w:val="0"/>
        <w:spacing w:after="0" w:line="360" w:lineRule="auto"/>
        <w:ind w:left="357" w:hanging="357"/>
        <w:jc w:val="both"/>
        <w:rPr>
          <w:rFonts w:ascii="Arial" w:hAnsi="Arial" w:cs="Arial"/>
          <w:color w:val="000000"/>
        </w:rPr>
      </w:pPr>
      <w:r w:rsidRPr="001D1178">
        <w:rPr>
          <w:rFonts w:ascii="Arial" w:hAnsi="Arial" w:cs="Arial"/>
          <w:color w:val="000000"/>
        </w:rPr>
        <w:t>Promotional leaflets, including any required translations</w:t>
      </w:r>
    </w:p>
    <w:p w14:paraId="2A1FA94F" w14:textId="77777777" w:rsidR="00A46B51" w:rsidRPr="001D1178" w:rsidRDefault="00A46B51" w:rsidP="00A46B51">
      <w:pPr>
        <w:pStyle w:val="ListParagraph"/>
        <w:numPr>
          <w:ilvl w:val="0"/>
          <w:numId w:val="3"/>
        </w:numPr>
        <w:autoSpaceDE w:val="0"/>
        <w:autoSpaceDN w:val="0"/>
        <w:adjustRightInd w:val="0"/>
        <w:spacing w:after="0" w:line="360" w:lineRule="auto"/>
        <w:jc w:val="both"/>
        <w:rPr>
          <w:rFonts w:ascii="Arial" w:hAnsi="Arial" w:cs="Arial"/>
          <w:color w:val="000000"/>
        </w:rPr>
      </w:pPr>
      <w:r w:rsidRPr="001D1178">
        <w:rPr>
          <w:rFonts w:ascii="Arial" w:hAnsi="Arial" w:cs="Arial"/>
          <w:color w:val="000000"/>
        </w:rPr>
        <w:t>Children’s activities, e.g. arts and crafts, music</w:t>
      </w:r>
    </w:p>
    <w:p w14:paraId="1BAF03A2" w14:textId="77777777" w:rsidR="00A46B51" w:rsidRPr="00F83922" w:rsidRDefault="00A46B51" w:rsidP="00A46B51">
      <w:pPr>
        <w:pStyle w:val="ListParagraph"/>
        <w:numPr>
          <w:ilvl w:val="0"/>
          <w:numId w:val="3"/>
        </w:numPr>
        <w:autoSpaceDE w:val="0"/>
        <w:autoSpaceDN w:val="0"/>
        <w:adjustRightInd w:val="0"/>
        <w:spacing w:after="360" w:line="360" w:lineRule="auto"/>
        <w:rPr>
          <w:rFonts w:ascii="Arial" w:eastAsia="Times New Roman" w:hAnsi="Arial" w:cs="Arial"/>
          <w:color w:val="000000"/>
        </w:rPr>
      </w:pPr>
      <w:r>
        <w:rPr>
          <w:rFonts w:ascii="Arial" w:eastAsia="Times New Roman" w:hAnsi="Arial" w:cs="Arial"/>
          <w:color w:val="000000"/>
        </w:rPr>
        <w:t>2026 f</w:t>
      </w:r>
      <w:r w:rsidRPr="00F83922">
        <w:rPr>
          <w:rFonts w:ascii="Arial" w:eastAsia="Times New Roman" w:hAnsi="Arial" w:cs="Arial"/>
          <w:color w:val="000000"/>
        </w:rPr>
        <w:t>unding will be available towards insurance and rent, up to a maximum of 50% of</w:t>
      </w:r>
      <w:r>
        <w:rPr>
          <w:rFonts w:ascii="Arial" w:eastAsia="Times New Roman" w:hAnsi="Arial" w:cs="Arial"/>
          <w:color w:val="000000"/>
        </w:rPr>
        <w:t xml:space="preserve"> the</w:t>
      </w:r>
      <w:r w:rsidRPr="00F83922">
        <w:rPr>
          <w:rFonts w:ascii="Arial" w:eastAsia="Times New Roman" w:hAnsi="Arial" w:cs="Arial"/>
          <w:color w:val="000000"/>
        </w:rPr>
        <w:t xml:space="preserve"> total</w:t>
      </w:r>
      <w:r>
        <w:rPr>
          <w:rFonts w:ascii="Arial" w:eastAsia="Times New Roman" w:hAnsi="Arial" w:cs="Arial"/>
          <w:color w:val="000000"/>
        </w:rPr>
        <w:t xml:space="preserve"> 2026</w:t>
      </w:r>
      <w:r w:rsidRPr="00F83922">
        <w:rPr>
          <w:rFonts w:ascii="Arial" w:eastAsia="Times New Roman" w:hAnsi="Arial" w:cs="Arial"/>
          <w:color w:val="000000"/>
        </w:rPr>
        <w:t xml:space="preserve"> funding</w:t>
      </w:r>
      <w:r>
        <w:rPr>
          <w:rFonts w:ascii="Arial" w:eastAsia="Times New Roman" w:hAnsi="Arial" w:cs="Arial"/>
          <w:color w:val="000000"/>
        </w:rPr>
        <w:t xml:space="preserve"> allocated</w:t>
      </w:r>
      <w:r w:rsidRPr="00F83922">
        <w:rPr>
          <w:rFonts w:ascii="Arial" w:eastAsia="Times New Roman" w:hAnsi="Arial" w:cs="Arial"/>
          <w:color w:val="000000"/>
        </w:rPr>
        <w:t xml:space="preserve"> for existing </w:t>
      </w:r>
      <w:r>
        <w:rPr>
          <w:rFonts w:ascii="Arial" w:eastAsia="Times New Roman" w:hAnsi="Arial" w:cs="Arial"/>
          <w:color w:val="000000"/>
        </w:rPr>
        <w:t xml:space="preserve">and new </w:t>
      </w:r>
      <w:r w:rsidRPr="00F83922">
        <w:rPr>
          <w:rFonts w:ascii="Arial" w:eastAsia="Times New Roman" w:hAnsi="Arial" w:cs="Arial"/>
          <w:color w:val="000000"/>
        </w:rPr>
        <w:t xml:space="preserve">groups that are part of a larger organisation e.g. a </w:t>
      </w:r>
      <w:r w:rsidRPr="00F83922">
        <w:rPr>
          <w:rFonts w:ascii="Arial" w:eastAsia="Times New Roman" w:hAnsi="Arial" w:cs="Arial"/>
          <w:color w:val="000000"/>
        </w:rPr>
        <w:lastRenderedPageBreak/>
        <w:t xml:space="preserve">Family Resource Centre, etc. The combined spend for insurance and rent cannot exceed the 50% of total funding. </w:t>
      </w:r>
    </w:p>
    <w:p w14:paraId="242B1FB7" w14:textId="77777777" w:rsidR="00A46B51" w:rsidRPr="00F83922" w:rsidRDefault="00A46B51" w:rsidP="00A46B51">
      <w:pPr>
        <w:pStyle w:val="ListParagraph"/>
        <w:numPr>
          <w:ilvl w:val="0"/>
          <w:numId w:val="3"/>
        </w:numPr>
        <w:autoSpaceDE w:val="0"/>
        <w:autoSpaceDN w:val="0"/>
        <w:adjustRightInd w:val="0"/>
        <w:spacing w:after="360" w:line="360" w:lineRule="auto"/>
        <w:rPr>
          <w:rFonts w:ascii="Arial" w:eastAsia="Times New Roman" w:hAnsi="Arial" w:cs="Arial"/>
          <w:color w:val="000000"/>
        </w:rPr>
      </w:pPr>
      <w:r w:rsidRPr="00F83922">
        <w:rPr>
          <w:rFonts w:ascii="Arial" w:eastAsia="Times New Roman" w:hAnsi="Arial" w:cs="Arial"/>
          <w:color w:val="000000"/>
        </w:rPr>
        <w:t xml:space="preserve">Funding will be available towards insurance and rent, up to a maximum of </w:t>
      </w:r>
      <w:r>
        <w:rPr>
          <w:rFonts w:ascii="Arial" w:eastAsia="Times New Roman" w:hAnsi="Arial" w:cs="Arial"/>
          <w:color w:val="000000"/>
        </w:rPr>
        <w:t>7</w:t>
      </w:r>
      <w:r w:rsidRPr="00F83922">
        <w:rPr>
          <w:rFonts w:ascii="Arial" w:eastAsia="Times New Roman" w:hAnsi="Arial" w:cs="Arial"/>
          <w:color w:val="000000"/>
        </w:rPr>
        <w:t xml:space="preserve">0% of </w:t>
      </w:r>
      <w:r>
        <w:rPr>
          <w:rFonts w:ascii="Arial" w:eastAsia="Times New Roman" w:hAnsi="Arial" w:cs="Arial"/>
          <w:color w:val="000000"/>
        </w:rPr>
        <w:t xml:space="preserve">the </w:t>
      </w:r>
      <w:r w:rsidRPr="00F83922">
        <w:rPr>
          <w:rFonts w:ascii="Arial" w:eastAsia="Times New Roman" w:hAnsi="Arial" w:cs="Arial"/>
          <w:color w:val="000000"/>
        </w:rPr>
        <w:t>total</w:t>
      </w:r>
      <w:r>
        <w:rPr>
          <w:rFonts w:ascii="Arial" w:eastAsia="Times New Roman" w:hAnsi="Arial" w:cs="Arial"/>
          <w:color w:val="000000"/>
        </w:rPr>
        <w:t xml:space="preserve"> 2026</w:t>
      </w:r>
      <w:r w:rsidRPr="00F83922">
        <w:rPr>
          <w:rFonts w:ascii="Arial" w:eastAsia="Times New Roman" w:hAnsi="Arial" w:cs="Arial"/>
          <w:color w:val="000000"/>
        </w:rPr>
        <w:t xml:space="preserve"> funding </w:t>
      </w:r>
      <w:r>
        <w:rPr>
          <w:rFonts w:ascii="Arial" w:eastAsia="Times New Roman" w:hAnsi="Arial" w:cs="Arial"/>
          <w:color w:val="000000"/>
        </w:rPr>
        <w:t xml:space="preserve">allocated </w:t>
      </w:r>
      <w:r w:rsidRPr="00F83922">
        <w:rPr>
          <w:rFonts w:ascii="Arial" w:eastAsia="Times New Roman" w:hAnsi="Arial" w:cs="Arial"/>
          <w:color w:val="000000"/>
        </w:rPr>
        <w:t xml:space="preserve">for </w:t>
      </w:r>
      <w:r>
        <w:rPr>
          <w:rFonts w:ascii="Arial" w:eastAsia="Times New Roman" w:hAnsi="Arial" w:cs="Arial"/>
          <w:color w:val="000000"/>
        </w:rPr>
        <w:t xml:space="preserve">new and existing </w:t>
      </w:r>
      <w:r w:rsidRPr="00F83922">
        <w:rPr>
          <w:rFonts w:ascii="Arial" w:eastAsia="Times New Roman" w:hAnsi="Arial" w:cs="Arial"/>
          <w:color w:val="000000"/>
        </w:rPr>
        <w:t>standalone groups not part of a larger organisation</w:t>
      </w:r>
      <w:r>
        <w:rPr>
          <w:rFonts w:ascii="Arial" w:eastAsia="Times New Roman" w:hAnsi="Arial" w:cs="Arial"/>
          <w:color w:val="000000"/>
        </w:rPr>
        <w:t xml:space="preserve">. </w:t>
      </w:r>
      <w:r w:rsidRPr="00F83922">
        <w:rPr>
          <w:rFonts w:ascii="Arial" w:eastAsia="Times New Roman" w:hAnsi="Arial" w:cs="Arial"/>
          <w:color w:val="000000"/>
        </w:rPr>
        <w:t xml:space="preserve">The combined spend for insurance and rent cannot exceed the </w:t>
      </w:r>
      <w:r>
        <w:rPr>
          <w:rFonts w:ascii="Arial" w:eastAsia="Times New Roman" w:hAnsi="Arial" w:cs="Arial"/>
          <w:color w:val="000000"/>
        </w:rPr>
        <w:t>7</w:t>
      </w:r>
      <w:r w:rsidRPr="00F83922">
        <w:rPr>
          <w:rFonts w:ascii="Arial" w:eastAsia="Times New Roman" w:hAnsi="Arial" w:cs="Arial"/>
          <w:color w:val="000000"/>
        </w:rPr>
        <w:t>0% of total funding.</w:t>
      </w:r>
    </w:p>
    <w:p w14:paraId="256C7C5C" w14:textId="77777777" w:rsidR="00A46B51" w:rsidRPr="0078197E" w:rsidRDefault="00A46B51" w:rsidP="00A46B51">
      <w:pPr>
        <w:spacing w:line="360" w:lineRule="auto"/>
        <w:rPr>
          <w:rFonts w:ascii="Arial" w:hAnsi="Arial" w:cs="Arial"/>
          <w:b/>
          <w:color w:val="000080"/>
        </w:rPr>
      </w:pPr>
      <w:r w:rsidRPr="0078197E">
        <w:rPr>
          <w:rFonts w:ascii="Arial" w:hAnsi="Arial" w:cs="Arial"/>
          <w:b/>
          <w:color w:val="000080"/>
        </w:rPr>
        <w:t>Funding will not be available for:</w:t>
      </w:r>
    </w:p>
    <w:p w14:paraId="4DEB96D5" w14:textId="77777777" w:rsidR="00A46B51" w:rsidRDefault="00A46B51" w:rsidP="00A46B51">
      <w:pPr>
        <w:numPr>
          <w:ilvl w:val="0"/>
          <w:numId w:val="2"/>
        </w:numPr>
        <w:autoSpaceDE w:val="0"/>
        <w:autoSpaceDN w:val="0"/>
        <w:adjustRightInd w:val="0"/>
        <w:spacing w:line="360" w:lineRule="auto"/>
        <w:ind w:left="357" w:hanging="357"/>
        <w:rPr>
          <w:rFonts w:ascii="Arial" w:hAnsi="Arial" w:cs="Arial"/>
          <w:color w:val="000000"/>
          <w:sz w:val="22"/>
          <w:szCs w:val="22"/>
        </w:rPr>
      </w:pPr>
      <w:r w:rsidRPr="00496BDB">
        <w:rPr>
          <w:rFonts w:ascii="Arial" w:hAnsi="Arial" w:cs="Arial"/>
          <w:color w:val="000000"/>
          <w:sz w:val="22"/>
          <w:szCs w:val="22"/>
        </w:rPr>
        <w:t>Groups operating out of private homes</w:t>
      </w:r>
      <w:r>
        <w:rPr>
          <w:rFonts w:ascii="Arial" w:hAnsi="Arial" w:cs="Arial"/>
          <w:color w:val="000000"/>
          <w:sz w:val="22"/>
          <w:szCs w:val="22"/>
        </w:rPr>
        <w:t>.</w:t>
      </w:r>
    </w:p>
    <w:p w14:paraId="6206592C" w14:textId="77777777" w:rsidR="00A46B51" w:rsidRPr="00B30476" w:rsidRDefault="00A46B51" w:rsidP="00A46B51">
      <w:pPr>
        <w:numPr>
          <w:ilvl w:val="0"/>
          <w:numId w:val="2"/>
        </w:numPr>
        <w:autoSpaceDE w:val="0"/>
        <w:autoSpaceDN w:val="0"/>
        <w:adjustRightInd w:val="0"/>
        <w:spacing w:line="360" w:lineRule="auto"/>
        <w:ind w:left="357" w:hanging="357"/>
        <w:rPr>
          <w:rFonts w:ascii="Arial" w:hAnsi="Arial" w:cs="Arial"/>
          <w:sz w:val="22"/>
          <w:szCs w:val="22"/>
        </w:rPr>
      </w:pPr>
      <w:r>
        <w:rPr>
          <w:rFonts w:ascii="Arial" w:hAnsi="Arial" w:cs="Arial"/>
          <w:color w:val="000000"/>
          <w:sz w:val="22"/>
          <w:szCs w:val="22"/>
        </w:rPr>
        <w:t>Parent &amp; Toddler Groups with an account balance as at 31</w:t>
      </w:r>
      <w:r w:rsidRPr="003A7D37">
        <w:rPr>
          <w:rFonts w:ascii="Arial" w:hAnsi="Arial" w:cs="Arial"/>
          <w:color w:val="000000"/>
          <w:sz w:val="22"/>
          <w:szCs w:val="22"/>
          <w:vertAlign w:val="superscript"/>
        </w:rPr>
        <w:t>st</w:t>
      </w:r>
      <w:r>
        <w:rPr>
          <w:rFonts w:ascii="Arial" w:hAnsi="Arial" w:cs="Arial"/>
          <w:color w:val="000000"/>
          <w:sz w:val="22"/>
          <w:szCs w:val="22"/>
        </w:rPr>
        <w:t xml:space="preserve"> December 2025 of </w:t>
      </w:r>
      <w:r w:rsidRPr="00496BDB">
        <w:rPr>
          <w:rFonts w:ascii="Arial" w:hAnsi="Arial" w:cs="Arial"/>
          <w:sz w:val="22"/>
          <w:szCs w:val="22"/>
        </w:rPr>
        <w:t>€</w:t>
      </w:r>
      <w:r>
        <w:rPr>
          <w:rFonts w:ascii="Arial" w:hAnsi="Arial" w:cs="Arial"/>
          <w:color w:val="000000"/>
          <w:sz w:val="22"/>
          <w:szCs w:val="22"/>
        </w:rPr>
        <w:t>3,000 or more (</w:t>
      </w:r>
      <w:r w:rsidRPr="00DC7BD5">
        <w:rPr>
          <w:rFonts w:ascii="Arial" w:hAnsi="Arial" w:cs="Arial"/>
          <w:sz w:val="22"/>
          <w:szCs w:val="22"/>
        </w:rPr>
        <w:t xml:space="preserve">except where </w:t>
      </w:r>
      <w:r>
        <w:rPr>
          <w:rFonts w:ascii="Arial" w:hAnsi="Arial" w:cs="Arial"/>
          <w:sz w:val="22"/>
          <w:szCs w:val="22"/>
        </w:rPr>
        <w:t xml:space="preserve">a Parent &amp; Toddler Group </w:t>
      </w:r>
      <w:r w:rsidRPr="00DC7BD5">
        <w:rPr>
          <w:rFonts w:ascii="Arial" w:hAnsi="Arial" w:cs="Arial"/>
          <w:color w:val="000000"/>
          <w:sz w:val="22"/>
          <w:szCs w:val="22"/>
        </w:rPr>
        <w:t>can provide a signed declaration</w:t>
      </w:r>
      <w:r>
        <w:rPr>
          <w:rFonts w:ascii="Arial" w:hAnsi="Arial" w:cs="Arial"/>
          <w:color w:val="000000"/>
          <w:sz w:val="22"/>
          <w:szCs w:val="22"/>
        </w:rPr>
        <w:t xml:space="preserve"> </w:t>
      </w:r>
      <w:r w:rsidRPr="00DC7BD5">
        <w:rPr>
          <w:rFonts w:ascii="Arial" w:hAnsi="Arial" w:cs="Arial"/>
          <w:color w:val="000000"/>
          <w:sz w:val="22"/>
          <w:szCs w:val="22"/>
        </w:rPr>
        <w:t xml:space="preserve">that the funding available to the </w:t>
      </w:r>
      <w:bookmarkStart w:id="0" w:name="_Hlk218088729"/>
      <w:r>
        <w:rPr>
          <w:rFonts w:ascii="Arial" w:hAnsi="Arial" w:cs="Arial"/>
          <w:color w:val="000000"/>
          <w:sz w:val="22"/>
          <w:szCs w:val="22"/>
        </w:rPr>
        <w:t>Parent &amp; Toddler</w:t>
      </w:r>
      <w:bookmarkEnd w:id="0"/>
      <w:r w:rsidRPr="00DC7BD5">
        <w:rPr>
          <w:rFonts w:ascii="Arial" w:hAnsi="Arial" w:cs="Arial"/>
          <w:color w:val="000000"/>
          <w:sz w:val="22"/>
          <w:szCs w:val="22"/>
        </w:rPr>
        <w:t xml:space="preserve"> </w:t>
      </w:r>
      <w:r>
        <w:rPr>
          <w:rFonts w:ascii="Arial" w:hAnsi="Arial" w:cs="Arial"/>
          <w:color w:val="000000"/>
          <w:sz w:val="22"/>
          <w:szCs w:val="22"/>
        </w:rPr>
        <w:t>G</w:t>
      </w:r>
      <w:r w:rsidRPr="00DC7BD5">
        <w:rPr>
          <w:rFonts w:ascii="Arial" w:hAnsi="Arial" w:cs="Arial"/>
          <w:color w:val="000000"/>
          <w:sz w:val="22"/>
          <w:szCs w:val="22"/>
        </w:rPr>
        <w:t>roup is under €3,000</w:t>
      </w:r>
      <w:r w:rsidRPr="00B30476">
        <w:rPr>
          <w:rFonts w:ascii="Arial" w:hAnsi="Arial" w:cs="Arial"/>
          <w:color w:val="000000"/>
          <w:sz w:val="22"/>
          <w:szCs w:val="22"/>
        </w:rPr>
        <w:t>)</w:t>
      </w:r>
      <w:r>
        <w:rPr>
          <w:rFonts w:ascii="Arial" w:hAnsi="Arial" w:cs="Arial"/>
          <w:color w:val="000000"/>
          <w:sz w:val="22"/>
          <w:szCs w:val="22"/>
        </w:rPr>
        <w:t>.</w:t>
      </w:r>
    </w:p>
    <w:p w14:paraId="2897C720" w14:textId="77777777" w:rsidR="00A46B51" w:rsidRPr="00FF0F2B" w:rsidRDefault="00A46B51" w:rsidP="00A46B51">
      <w:pPr>
        <w:numPr>
          <w:ilvl w:val="0"/>
          <w:numId w:val="2"/>
        </w:numPr>
        <w:autoSpaceDE w:val="0"/>
        <w:autoSpaceDN w:val="0"/>
        <w:adjustRightInd w:val="0"/>
        <w:spacing w:line="360" w:lineRule="auto"/>
        <w:ind w:left="357" w:hanging="357"/>
        <w:rPr>
          <w:rFonts w:ascii="Arial" w:hAnsi="Arial" w:cs="Arial"/>
          <w:color w:val="000000"/>
          <w:sz w:val="22"/>
          <w:szCs w:val="22"/>
        </w:rPr>
      </w:pPr>
      <w:r w:rsidRPr="00FF0F2B">
        <w:rPr>
          <w:rFonts w:ascii="Arial" w:hAnsi="Arial" w:cs="Arial"/>
          <w:color w:val="000000"/>
          <w:sz w:val="22"/>
          <w:szCs w:val="22"/>
        </w:rPr>
        <w:t>Groups that received funding and did not return the Progress Reports and receipts for items purchased or unspent monies for any previous Parent and Toddler grants awarded.</w:t>
      </w:r>
    </w:p>
    <w:p w14:paraId="61BEDDCE" w14:textId="77777777" w:rsidR="00A46B51" w:rsidRPr="00FF0F2B" w:rsidRDefault="00A46B51" w:rsidP="00A46B51">
      <w:pPr>
        <w:numPr>
          <w:ilvl w:val="0"/>
          <w:numId w:val="2"/>
        </w:numPr>
        <w:autoSpaceDE w:val="0"/>
        <w:autoSpaceDN w:val="0"/>
        <w:adjustRightInd w:val="0"/>
        <w:spacing w:line="360" w:lineRule="auto"/>
        <w:ind w:left="357" w:hanging="357"/>
        <w:rPr>
          <w:rFonts w:ascii="Arial" w:hAnsi="Arial" w:cs="Arial"/>
          <w:color w:val="000000"/>
          <w:sz w:val="22"/>
          <w:szCs w:val="22"/>
        </w:rPr>
      </w:pPr>
      <w:r w:rsidRPr="00FF0F2B">
        <w:rPr>
          <w:rFonts w:ascii="Arial" w:hAnsi="Arial" w:cs="Arial"/>
          <w:color w:val="000000"/>
          <w:sz w:val="22"/>
          <w:szCs w:val="22"/>
        </w:rPr>
        <w:t xml:space="preserve">Unspent monies not returned by </w:t>
      </w:r>
      <w:r>
        <w:rPr>
          <w:rFonts w:ascii="Arial" w:hAnsi="Arial" w:cs="Arial"/>
          <w:color w:val="000000"/>
          <w:sz w:val="22"/>
          <w:szCs w:val="22"/>
        </w:rPr>
        <w:t>30/01/2026</w:t>
      </w:r>
      <w:r w:rsidRPr="00FF0F2B">
        <w:rPr>
          <w:rFonts w:ascii="Arial" w:hAnsi="Arial" w:cs="Arial"/>
          <w:color w:val="000000"/>
          <w:sz w:val="22"/>
          <w:szCs w:val="22"/>
        </w:rPr>
        <w:t xml:space="preserve"> for all previous funding years.</w:t>
      </w:r>
    </w:p>
    <w:p w14:paraId="7250171A" w14:textId="77777777" w:rsidR="00A46B51" w:rsidRDefault="00A46B51" w:rsidP="00A46B51">
      <w:pPr>
        <w:numPr>
          <w:ilvl w:val="0"/>
          <w:numId w:val="2"/>
        </w:numPr>
        <w:autoSpaceDE w:val="0"/>
        <w:autoSpaceDN w:val="0"/>
        <w:adjustRightInd w:val="0"/>
        <w:spacing w:line="360" w:lineRule="auto"/>
        <w:ind w:left="357" w:hanging="357"/>
        <w:rPr>
          <w:rFonts w:ascii="Arial" w:hAnsi="Arial" w:cs="Arial"/>
          <w:color w:val="000000"/>
          <w:sz w:val="22"/>
          <w:szCs w:val="22"/>
        </w:rPr>
      </w:pPr>
      <w:r w:rsidRPr="004F07BB">
        <w:rPr>
          <w:rFonts w:ascii="Arial" w:hAnsi="Arial" w:cs="Arial"/>
          <w:color w:val="000000"/>
          <w:sz w:val="22"/>
          <w:szCs w:val="22"/>
        </w:rPr>
        <w:t>Outings, once-off events, and parties.</w:t>
      </w:r>
    </w:p>
    <w:p w14:paraId="05933689" w14:textId="77777777" w:rsidR="00A46B51" w:rsidRPr="004F07BB" w:rsidRDefault="00A46B51" w:rsidP="00A46B51">
      <w:pPr>
        <w:numPr>
          <w:ilvl w:val="0"/>
          <w:numId w:val="2"/>
        </w:numPr>
        <w:autoSpaceDE w:val="0"/>
        <w:autoSpaceDN w:val="0"/>
        <w:adjustRightInd w:val="0"/>
        <w:spacing w:after="280" w:line="360" w:lineRule="auto"/>
        <w:ind w:left="357" w:hanging="357"/>
        <w:rPr>
          <w:rFonts w:ascii="Arial" w:hAnsi="Arial" w:cs="Arial"/>
          <w:color w:val="000000"/>
          <w:sz w:val="22"/>
          <w:szCs w:val="22"/>
        </w:rPr>
      </w:pPr>
      <w:r w:rsidRPr="004F07BB">
        <w:rPr>
          <w:rFonts w:ascii="Arial" w:hAnsi="Arial" w:cs="Arial"/>
          <w:color w:val="000000"/>
          <w:sz w:val="22"/>
          <w:szCs w:val="22"/>
        </w:rPr>
        <w:t>Existing groups who do not submit evidence of appropriate insurance when making their application.</w:t>
      </w:r>
    </w:p>
    <w:p w14:paraId="7B9FE36F" w14:textId="77777777" w:rsidR="00A46B51" w:rsidRPr="00496BDB" w:rsidRDefault="00A46B51" w:rsidP="00A46B51">
      <w:pPr>
        <w:autoSpaceDE w:val="0"/>
        <w:autoSpaceDN w:val="0"/>
        <w:adjustRightInd w:val="0"/>
        <w:spacing w:line="360" w:lineRule="auto"/>
        <w:rPr>
          <w:rFonts w:ascii="Arial" w:hAnsi="Arial" w:cs="Arial"/>
          <w:sz w:val="22"/>
          <w:szCs w:val="22"/>
        </w:rPr>
      </w:pPr>
      <w:r w:rsidRPr="00496BDB">
        <w:rPr>
          <w:rFonts w:ascii="Arial" w:hAnsi="Arial" w:cs="Arial"/>
          <w:b/>
          <w:color w:val="000080"/>
        </w:rPr>
        <w:t>Additional Information:</w:t>
      </w:r>
    </w:p>
    <w:p w14:paraId="3FE505F8" w14:textId="77777777" w:rsidR="00A46B51" w:rsidRDefault="00A46B51" w:rsidP="00A46B51">
      <w:pPr>
        <w:numPr>
          <w:ilvl w:val="0"/>
          <w:numId w:val="5"/>
        </w:numPr>
        <w:autoSpaceDE w:val="0"/>
        <w:autoSpaceDN w:val="0"/>
        <w:adjustRightInd w:val="0"/>
        <w:spacing w:line="360" w:lineRule="auto"/>
        <w:ind w:left="360"/>
        <w:rPr>
          <w:rFonts w:ascii="Arial" w:eastAsia="Calibri" w:hAnsi="Arial" w:cs="Arial"/>
          <w:sz w:val="22"/>
          <w:szCs w:val="22"/>
        </w:rPr>
      </w:pPr>
      <w:r>
        <w:rPr>
          <w:rFonts w:ascii="Arial" w:hAnsi="Arial" w:cs="Arial"/>
          <w:color w:val="000000"/>
          <w:sz w:val="22"/>
          <w:szCs w:val="22"/>
        </w:rPr>
        <w:t>Parent &amp; Toddler</w:t>
      </w:r>
      <w:r w:rsidRPr="00AE0A80">
        <w:rPr>
          <w:rFonts w:ascii="Arial" w:eastAsia="Calibri" w:hAnsi="Arial" w:cs="Arial"/>
          <w:sz w:val="22"/>
          <w:szCs w:val="22"/>
        </w:rPr>
        <w:t xml:space="preserve"> Groups should have </w:t>
      </w:r>
      <w:r>
        <w:rPr>
          <w:rFonts w:ascii="Arial" w:eastAsia="Calibri" w:hAnsi="Arial" w:cs="Arial"/>
          <w:sz w:val="22"/>
          <w:szCs w:val="22"/>
        </w:rPr>
        <w:t>their own</w:t>
      </w:r>
      <w:r w:rsidRPr="00AE0A80">
        <w:rPr>
          <w:rFonts w:ascii="Arial" w:eastAsia="Calibri" w:hAnsi="Arial" w:cs="Arial"/>
          <w:sz w:val="22"/>
          <w:szCs w:val="22"/>
        </w:rPr>
        <w:t xml:space="preserve"> Bank /Credit Union or Post Office Account. The money taken at each session, any grants received by the group, or money received from fundraising should be paid into the account. Spending on the group’s behalf should be paid for by cheque/draft or electronic means. All transactions involving the group’s </w:t>
      </w:r>
      <w:r>
        <w:rPr>
          <w:rFonts w:ascii="Arial" w:eastAsia="Calibri" w:hAnsi="Arial" w:cs="Arial"/>
          <w:sz w:val="22"/>
          <w:szCs w:val="22"/>
        </w:rPr>
        <w:t xml:space="preserve">grant funding </w:t>
      </w:r>
      <w:r w:rsidRPr="00AE0A80">
        <w:rPr>
          <w:rFonts w:ascii="Arial" w:eastAsia="Calibri" w:hAnsi="Arial" w:cs="Arial"/>
          <w:sz w:val="22"/>
          <w:szCs w:val="22"/>
        </w:rPr>
        <w:t xml:space="preserve">should be recorded and all receipts </w:t>
      </w:r>
      <w:r>
        <w:rPr>
          <w:rFonts w:ascii="Arial" w:eastAsia="Calibri" w:hAnsi="Arial" w:cs="Arial"/>
          <w:sz w:val="22"/>
          <w:szCs w:val="22"/>
        </w:rPr>
        <w:t xml:space="preserve">must be </w:t>
      </w:r>
      <w:r w:rsidRPr="00AE0A80">
        <w:rPr>
          <w:rFonts w:ascii="Arial" w:eastAsia="Calibri" w:hAnsi="Arial" w:cs="Arial"/>
          <w:sz w:val="22"/>
          <w:szCs w:val="22"/>
        </w:rPr>
        <w:t>kept</w:t>
      </w:r>
      <w:r>
        <w:rPr>
          <w:rFonts w:ascii="Arial" w:eastAsia="Calibri" w:hAnsi="Arial" w:cs="Arial"/>
          <w:sz w:val="22"/>
          <w:szCs w:val="22"/>
        </w:rPr>
        <w:t xml:space="preserve"> and submitted before the deadline each year</w:t>
      </w:r>
      <w:r w:rsidRPr="00AE0A80">
        <w:rPr>
          <w:rFonts w:ascii="Arial" w:eastAsia="Calibri" w:hAnsi="Arial" w:cs="Arial"/>
          <w:sz w:val="22"/>
          <w:szCs w:val="22"/>
        </w:rPr>
        <w:t>.</w:t>
      </w:r>
    </w:p>
    <w:p w14:paraId="5022E39E" w14:textId="77777777" w:rsidR="00A46B51" w:rsidRPr="00AA7700" w:rsidRDefault="00A46B51" w:rsidP="00A46B51">
      <w:pPr>
        <w:numPr>
          <w:ilvl w:val="0"/>
          <w:numId w:val="5"/>
        </w:numPr>
        <w:autoSpaceDE w:val="0"/>
        <w:autoSpaceDN w:val="0"/>
        <w:adjustRightInd w:val="0"/>
        <w:spacing w:line="360" w:lineRule="auto"/>
        <w:ind w:left="360"/>
        <w:rPr>
          <w:rFonts w:ascii="Arial" w:eastAsia="Calibri" w:hAnsi="Arial" w:cs="Arial"/>
          <w:sz w:val="22"/>
          <w:szCs w:val="22"/>
        </w:rPr>
      </w:pPr>
      <w:r>
        <w:rPr>
          <w:rFonts w:ascii="Arial" w:eastAsia="Calibri" w:hAnsi="Arial" w:cs="Arial"/>
          <w:b/>
          <w:bCs/>
          <w:sz w:val="22"/>
          <w:szCs w:val="22"/>
        </w:rPr>
        <w:t xml:space="preserve">Please note from 2027 all </w:t>
      </w:r>
      <w:r w:rsidRPr="008D7721">
        <w:rPr>
          <w:rFonts w:ascii="Arial" w:hAnsi="Arial" w:cs="Arial"/>
          <w:b/>
          <w:bCs/>
          <w:color w:val="000000"/>
          <w:sz w:val="22"/>
          <w:szCs w:val="22"/>
        </w:rPr>
        <w:t>Parent &amp; Toddler</w:t>
      </w:r>
      <w:r>
        <w:rPr>
          <w:rFonts w:ascii="Arial" w:eastAsia="Calibri" w:hAnsi="Arial" w:cs="Arial"/>
          <w:b/>
          <w:bCs/>
          <w:sz w:val="22"/>
          <w:szCs w:val="22"/>
        </w:rPr>
        <w:t xml:space="preserve"> Groups will be required to have their own bank/post office/credit union account.</w:t>
      </w:r>
    </w:p>
    <w:p w14:paraId="65830D25" w14:textId="77777777" w:rsidR="00A46B51" w:rsidRDefault="00A46B51" w:rsidP="00A46B51">
      <w:pPr>
        <w:numPr>
          <w:ilvl w:val="0"/>
          <w:numId w:val="5"/>
        </w:numPr>
        <w:autoSpaceDE w:val="0"/>
        <w:autoSpaceDN w:val="0"/>
        <w:adjustRightInd w:val="0"/>
        <w:spacing w:line="360" w:lineRule="auto"/>
        <w:ind w:left="360"/>
        <w:rPr>
          <w:rFonts w:ascii="Arial" w:eastAsia="Calibri" w:hAnsi="Arial" w:cs="Arial"/>
          <w:sz w:val="22"/>
          <w:szCs w:val="22"/>
        </w:rPr>
      </w:pPr>
      <w:r>
        <w:rPr>
          <w:rFonts w:ascii="Arial" w:eastAsia="Calibri" w:hAnsi="Arial" w:cs="Arial"/>
          <w:b/>
          <w:bCs/>
          <w:sz w:val="22"/>
          <w:szCs w:val="22"/>
        </w:rPr>
        <w:t xml:space="preserve">Any online receipts must be purchased in the name of one of the signees of the 2026 </w:t>
      </w:r>
      <w:r w:rsidRPr="00FF0F2B">
        <w:rPr>
          <w:rFonts w:ascii="Arial" w:hAnsi="Arial" w:cs="Arial"/>
          <w:b/>
          <w:bCs/>
          <w:color w:val="000000"/>
          <w:sz w:val="22"/>
          <w:szCs w:val="22"/>
        </w:rPr>
        <w:t>Parent &amp; Toddler</w:t>
      </w:r>
      <w:r>
        <w:rPr>
          <w:rFonts w:ascii="Arial" w:eastAsia="Calibri" w:hAnsi="Arial" w:cs="Arial"/>
          <w:b/>
          <w:bCs/>
          <w:sz w:val="22"/>
          <w:szCs w:val="22"/>
        </w:rPr>
        <w:t xml:space="preserve"> grant, on behalf of the group.</w:t>
      </w:r>
    </w:p>
    <w:p w14:paraId="6F9C4218" w14:textId="77777777" w:rsidR="00A46B51" w:rsidRPr="00AE0A80" w:rsidRDefault="00A46B51" w:rsidP="00A46B51">
      <w:pPr>
        <w:numPr>
          <w:ilvl w:val="0"/>
          <w:numId w:val="5"/>
        </w:numPr>
        <w:autoSpaceDE w:val="0"/>
        <w:autoSpaceDN w:val="0"/>
        <w:adjustRightInd w:val="0"/>
        <w:spacing w:line="360" w:lineRule="auto"/>
        <w:ind w:left="360"/>
        <w:rPr>
          <w:rFonts w:ascii="Arial" w:eastAsia="Calibri" w:hAnsi="Arial" w:cs="Arial"/>
          <w:sz w:val="22"/>
          <w:szCs w:val="22"/>
        </w:rPr>
      </w:pPr>
      <w:r w:rsidRPr="00AE0A80">
        <w:rPr>
          <w:rFonts w:ascii="Arial" w:eastAsia="Calibri" w:hAnsi="Arial" w:cs="Arial"/>
          <w:sz w:val="22"/>
          <w:szCs w:val="22"/>
        </w:rPr>
        <w:t xml:space="preserve">Applications from </w:t>
      </w:r>
      <w:r>
        <w:rPr>
          <w:rFonts w:ascii="Arial" w:hAnsi="Arial" w:cs="Arial"/>
          <w:color w:val="000000"/>
          <w:sz w:val="22"/>
          <w:szCs w:val="22"/>
        </w:rPr>
        <w:t>Parent &amp; Toddler</w:t>
      </w:r>
      <w:r w:rsidRPr="00AE0A80">
        <w:rPr>
          <w:rFonts w:ascii="Arial" w:eastAsia="Calibri" w:hAnsi="Arial" w:cs="Arial"/>
          <w:sz w:val="22"/>
          <w:szCs w:val="22"/>
        </w:rPr>
        <w:t xml:space="preserve"> Groups will only be accepted from groups known to their local CCC. New groups should arrange to meet a CCC staff representative prior to application deadline.</w:t>
      </w:r>
    </w:p>
    <w:p w14:paraId="58A08402" w14:textId="77777777" w:rsidR="00A46B51" w:rsidRDefault="00A46B51" w:rsidP="00A46B51">
      <w:pPr>
        <w:numPr>
          <w:ilvl w:val="0"/>
          <w:numId w:val="5"/>
        </w:numPr>
        <w:autoSpaceDE w:val="0"/>
        <w:autoSpaceDN w:val="0"/>
        <w:adjustRightInd w:val="0"/>
        <w:spacing w:line="360" w:lineRule="auto"/>
        <w:ind w:left="284" w:hanging="284"/>
        <w:rPr>
          <w:rFonts w:ascii="Arial" w:eastAsia="Calibri" w:hAnsi="Arial" w:cs="Arial"/>
          <w:sz w:val="22"/>
          <w:szCs w:val="22"/>
        </w:rPr>
      </w:pPr>
      <w:r>
        <w:rPr>
          <w:rFonts w:ascii="Arial" w:eastAsia="Calibri" w:hAnsi="Arial" w:cs="Arial"/>
          <w:sz w:val="22"/>
          <w:szCs w:val="22"/>
        </w:rPr>
        <w:t xml:space="preserve"> </w:t>
      </w:r>
      <w:r w:rsidRPr="0008616F">
        <w:rPr>
          <w:rFonts w:ascii="Arial" w:eastAsia="Calibri" w:hAnsi="Arial" w:cs="Arial"/>
          <w:sz w:val="22"/>
          <w:szCs w:val="22"/>
        </w:rPr>
        <w:t xml:space="preserve">Existing </w:t>
      </w:r>
      <w:r>
        <w:rPr>
          <w:rFonts w:ascii="Arial" w:hAnsi="Arial" w:cs="Arial"/>
          <w:color w:val="000000"/>
          <w:sz w:val="22"/>
          <w:szCs w:val="22"/>
        </w:rPr>
        <w:t>Parent &amp; Toddler</w:t>
      </w:r>
      <w:r w:rsidRPr="0008616F">
        <w:rPr>
          <w:rFonts w:ascii="Arial" w:eastAsia="Calibri" w:hAnsi="Arial" w:cs="Arial"/>
          <w:sz w:val="22"/>
          <w:szCs w:val="22"/>
        </w:rPr>
        <w:t xml:space="preserve"> Groups </w:t>
      </w:r>
      <w:r w:rsidRPr="00AA7700">
        <w:rPr>
          <w:rFonts w:ascii="Arial" w:eastAsia="Calibri" w:hAnsi="Arial" w:cs="Arial"/>
          <w:sz w:val="22"/>
          <w:szCs w:val="22"/>
          <w:u w:val="single"/>
        </w:rPr>
        <w:t>must</w:t>
      </w:r>
      <w:r w:rsidRPr="0008616F">
        <w:rPr>
          <w:rFonts w:ascii="Arial" w:eastAsia="Calibri" w:hAnsi="Arial" w:cs="Arial"/>
          <w:sz w:val="22"/>
          <w:szCs w:val="22"/>
        </w:rPr>
        <w:t xml:space="preserve"> submit evidence of appropriate insurance with their application. New </w:t>
      </w:r>
      <w:r>
        <w:rPr>
          <w:rFonts w:ascii="Arial" w:hAnsi="Arial" w:cs="Arial"/>
          <w:color w:val="000000"/>
          <w:sz w:val="22"/>
          <w:szCs w:val="22"/>
        </w:rPr>
        <w:t>Parent &amp; Toddler</w:t>
      </w:r>
      <w:r>
        <w:rPr>
          <w:rFonts w:ascii="Arial" w:eastAsia="Calibri" w:hAnsi="Arial" w:cs="Arial"/>
          <w:sz w:val="22"/>
          <w:szCs w:val="22"/>
        </w:rPr>
        <w:t xml:space="preserve"> Groups</w:t>
      </w:r>
      <w:r w:rsidRPr="0008616F">
        <w:rPr>
          <w:rFonts w:ascii="Arial" w:eastAsia="Calibri" w:hAnsi="Arial" w:cs="Arial"/>
          <w:sz w:val="22"/>
          <w:szCs w:val="22"/>
        </w:rPr>
        <w:t xml:space="preserve"> should submit evidence of insurance within the first month of receiving the grant.</w:t>
      </w:r>
      <w:r>
        <w:rPr>
          <w:rFonts w:ascii="Arial" w:eastAsia="Calibri" w:hAnsi="Arial" w:cs="Arial"/>
          <w:sz w:val="22"/>
          <w:szCs w:val="22"/>
        </w:rPr>
        <w:t xml:space="preserve"> Outdoor planned buggy walking groups should be evidenced in insurance policies.</w:t>
      </w:r>
    </w:p>
    <w:p w14:paraId="20F53325" w14:textId="77777777" w:rsidR="00A46B51" w:rsidRDefault="00A46B51" w:rsidP="00A46B51">
      <w:pPr>
        <w:tabs>
          <w:tab w:val="left" w:pos="0"/>
        </w:tabs>
        <w:autoSpaceDE w:val="0"/>
        <w:autoSpaceDN w:val="0"/>
        <w:adjustRightInd w:val="0"/>
        <w:spacing w:line="360" w:lineRule="auto"/>
        <w:rPr>
          <w:rFonts w:ascii="Arial" w:eastAsia="Calibri" w:hAnsi="Arial" w:cs="Arial"/>
          <w:sz w:val="22"/>
          <w:szCs w:val="22"/>
        </w:rPr>
      </w:pPr>
    </w:p>
    <w:p w14:paraId="79B7D3ED" w14:textId="77777777" w:rsidR="00A46B51" w:rsidRDefault="00A46B51" w:rsidP="00A46B51">
      <w:pPr>
        <w:tabs>
          <w:tab w:val="left" w:pos="0"/>
        </w:tabs>
        <w:autoSpaceDE w:val="0"/>
        <w:autoSpaceDN w:val="0"/>
        <w:adjustRightInd w:val="0"/>
        <w:spacing w:line="360" w:lineRule="auto"/>
        <w:rPr>
          <w:rFonts w:ascii="Arial" w:hAnsi="Arial" w:cs="Arial"/>
          <w:b/>
          <w:color w:val="000080"/>
        </w:rPr>
        <w:sectPr w:rsidR="00A46B51" w:rsidSect="001F2245">
          <w:pgSz w:w="12240" w:h="15840"/>
          <w:pgMar w:top="1077" w:right="1077" w:bottom="426" w:left="1077" w:header="709" w:footer="204" w:gutter="0"/>
          <w:cols w:space="708"/>
          <w:docGrid w:linePitch="360"/>
        </w:sectPr>
      </w:pPr>
    </w:p>
    <w:p w14:paraId="1C4A21DD" w14:textId="77777777" w:rsidR="00A46B51" w:rsidRDefault="00A46B51" w:rsidP="00A46B51">
      <w:pPr>
        <w:tabs>
          <w:tab w:val="left" w:pos="0"/>
        </w:tabs>
        <w:autoSpaceDE w:val="0"/>
        <w:autoSpaceDN w:val="0"/>
        <w:adjustRightInd w:val="0"/>
        <w:spacing w:line="360" w:lineRule="auto"/>
        <w:rPr>
          <w:rFonts w:ascii="Arial" w:hAnsi="Arial" w:cs="Arial"/>
          <w:b/>
          <w:color w:val="000080"/>
        </w:rPr>
      </w:pPr>
      <w:r w:rsidRPr="007151CE">
        <w:rPr>
          <w:rFonts w:ascii="Arial" w:hAnsi="Arial" w:cs="Arial"/>
          <w:b/>
          <w:color w:val="000080"/>
        </w:rPr>
        <w:t>HSE / HPSC Advice to Parent and Toddler Groups</w:t>
      </w:r>
    </w:p>
    <w:p w14:paraId="6301CB03" w14:textId="77777777" w:rsidR="00A46B51" w:rsidRDefault="00A46B51" w:rsidP="00A46B51">
      <w:pPr>
        <w:autoSpaceDE w:val="0"/>
        <w:autoSpaceDN w:val="0"/>
        <w:adjustRightInd w:val="0"/>
        <w:spacing w:line="360" w:lineRule="auto"/>
        <w:jc w:val="both"/>
        <w:rPr>
          <w:rFonts w:ascii="Arial" w:hAnsi="Arial" w:cs="Arial"/>
          <w:sz w:val="22"/>
          <w:szCs w:val="22"/>
        </w:rPr>
      </w:pPr>
      <w:r>
        <w:rPr>
          <w:rFonts w:ascii="Arial" w:hAnsi="Arial" w:cs="Arial"/>
          <w:color w:val="000000"/>
          <w:sz w:val="22"/>
          <w:szCs w:val="22"/>
        </w:rPr>
        <w:t>Parent &amp; Toddler</w:t>
      </w:r>
      <w:r w:rsidRPr="00AC6DA7">
        <w:rPr>
          <w:rFonts w:ascii="Arial" w:hAnsi="Arial" w:cs="Arial"/>
          <w:sz w:val="22"/>
          <w:szCs w:val="22"/>
        </w:rPr>
        <w:t xml:space="preserve"> Groups must familiarise themselves with the latest public health advice.</w:t>
      </w:r>
    </w:p>
    <w:p w14:paraId="56D626FA" w14:textId="77777777" w:rsidR="00A46B51" w:rsidRPr="00AC6DA7" w:rsidDel="009B1EA2" w:rsidRDefault="00A46B51" w:rsidP="00A46B51">
      <w:pPr>
        <w:autoSpaceDE w:val="0"/>
        <w:autoSpaceDN w:val="0"/>
        <w:adjustRightInd w:val="0"/>
        <w:spacing w:line="360" w:lineRule="auto"/>
        <w:jc w:val="both"/>
        <w:rPr>
          <w:rFonts w:ascii="Arial" w:hAnsi="Arial" w:cs="Arial"/>
          <w:sz w:val="22"/>
          <w:szCs w:val="22"/>
        </w:rPr>
      </w:pPr>
    </w:p>
    <w:p w14:paraId="70A22C72" w14:textId="77777777" w:rsidR="00A46B51" w:rsidRDefault="00A46B51" w:rsidP="00A46B51">
      <w:pPr>
        <w:autoSpaceDE w:val="0"/>
        <w:autoSpaceDN w:val="0"/>
        <w:adjustRightInd w:val="0"/>
        <w:spacing w:line="360" w:lineRule="auto"/>
        <w:jc w:val="both"/>
        <w:rPr>
          <w:rFonts w:ascii="Arial" w:hAnsi="Arial" w:cs="Arial"/>
          <w:b/>
          <w:color w:val="000080"/>
        </w:rPr>
      </w:pPr>
      <w:bookmarkStart w:id="1" w:name="_Hlk190361286"/>
      <w:r w:rsidRPr="00AC6DA7">
        <w:rPr>
          <w:rFonts w:ascii="Arial" w:hAnsi="Arial" w:cs="Arial"/>
          <w:b/>
          <w:color w:val="000080"/>
        </w:rPr>
        <w:t>How to Apply:</w:t>
      </w:r>
    </w:p>
    <w:p w14:paraId="188FF346"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color w:val="000000"/>
          <w:sz w:val="22"/>
          <w:szCs w:val="22"/>
        </w:rPr>
      </w:pPr>
      <w:r>
        <w:rPr>
          <w:rFonts w:ascii="Arial" w:hAnsi="Arial" w:cs="Arial"/>
          <w:color w:val="000000"/>
          <w:sz w:val="22"/>
          <w:szCs w:val="22"/>
        </w:rPr>
        <w:t xml:space="preserve">Volunteers or personnel running the Parent &amp; Toddler Groups must apply for the grant.  </w:t>
      </w:r>
      <w:r w:rsidRPr="00AC6DA7">
        <w:rPr>
          <w:rFonts w:ascii="Arial" w:hAnsi="Arial" w:cs="Arial"/>
          <w:color w:val="000000"/>
          <w:sz w:val="22"/>
          <w:szCs w:val="22"/>
        </w:rPr>
        <w:t>Please</w:t>
      </w:r>
      <w:r w:rsidRPr="00496BDB">
        <w:rPr>
          <w:rFonts w:ascii="Arial" w:hAnsi="Arial" w:cs="Arial"/>
          <w:color w:val="000000"/>
          <w:sz w:val="22"/>
          <w:szCs w:val="22"/>
        </w:rPr>
        <w:t xml:space="preserve"> detach and fill in the attached application form, using clear block writing</w:t>
      </w:r>
      <w:r>
        <w:rPr>
          <w:rFonts w:ascii="Arial" w:hAnsi="Arial" w:cs="Arial"/>
          <w:color w:val="000000"/>
          <w:sz w:val="22"/>
          <w:szCs w:val="22"/>
        </w:rPr>
        <w:t>.</w:t>
      </w:r>
      <w:r w:rsidRPr="00496BDB">
        <w:rPr>
          <w:rFonts w:ascii="Arial" w:hAnsi="Arial" w:cs="Arial"/>
          <w:color w:val="000000"/>
          <w:sz w:val="22"/>
          <w:szCs w:val="22"/>
        </w:rPr>
        <w:t xml:space="preserve"> </w:t>
      </w:r>
    </w:p>
    <w:p w14:paraId="65748098"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sz w:val="22"/>
          <w:szCs w:val="22"/>
        </w:rPr>
      </w:pPr>
      <w:r w:rsidRPr="00496BDB">
        <w:rPr>
          <w:rFonts w:ascii="Arial" w:hAnsi="Arial" w:cs="Arial"/>
          <w:b/>
          <w:sz w:val="22"/>
          <w:szCs w:val="22"/>
        </w:rPr>
        <w:t xml:space="preserve">Please ensure that all sections are completed (Application </w:t>
      </w:r>
      <w:r>
        <w:rPr>
          <w:rFonts w:ascii="Arial" w:hAnsi="Arial" w:cs="Arial"/>
          <w:b/>
          <w:sz w:val="22"/>
          <w:szCs w:val="22"/>
        </w:rPr>
        <w:t>F</w:t>
      </w:r>
      <w:r w:rsidRPr="00496BDB">
        <w:rPr>
          <w:rFonts w:ascii="Arial" w:hAnsi="Arial" w:cs="Arial"/>
          <w:b/>
          <w:sz w:val="22"/>
          <w:szCs w:val="22"/>
        </w:rPr>
        <w:t xml:space="preserve">orm, Annual Income &amp; Expenditure Account, </w:t>
      </w:r>
      <w:r>
        <w:rPr>
          <w:rFonts w:ascii="Arial" w:hAnsi="Arial" w:cs="Arial"/>
          <w:b/>
          <w:sz w:val="22"/>
          <w:szCs w:val="22"/>
        </w:rPr>
        <w:t xml:space="preserve">Declaration, where applicable and </w:t>
      </w:r>
      <w:r w:rsidRPr="00496BDB">
        <w:rPr>
          <w:rFonts w:ascii="Arial" w:hAnsi="Arial" w:cs="Arial"/>
          <w:b/>
          <w:sz w:val="22"/>
          <w:szCs w:val="22"/>
        </w:rPr>
        <w:t>Progress Report</w:t>
      </w:r>
      <w:r>
        <w:rPr>
          <w:rFonts w:ascii="Arial" w:hAnsi="Arial" w:cs="Arial"/>
          <w:b/>
          <w:sz w:val="22"/>
          <w:szCs w:val="22"/>
        </w:rPr>
        <w:t xml:space="preserve"> from the previous year has been returned</w:t>
      </w:r>
      <w:r w:rsidRPr="00496BDB">
        <w:rPr>
          <w:rFonts w:ascii="Arial" w:hAnsi="Arial" w:cs="Arial"/>
          <w:b/>
          <w:sz w:val="22"/>
          <w:szCs w:val="22"/>
        </w:rPr>
        <w:t>)</w:t>
      </w:r>
      <w:r>
        <w:rPr>
          <w:rFonts w:ascii="Arial" w:hAnsi="Arial" w:cs="Arial"/>
          <w:b/>
          <w:sz w:val="22"/>
          <w:szCs w:val="22"/>
        </w:rPr>
        <w:t>.</w:t>
      </w:r>
    </w:p>
    <w:bookmarkEnd w:id="1"/>
    <w:p w14:paraId="417641F4"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color w:val="000000"/>
          <w:sz w:val="22"/>
          <w:szCs w:val="22"/>
        </w:rPr>
      </w:pPr>
      <w:r w:rsidRPr="00496BDB">
        <w:rPr>
          <w:rFonts w:ascii="Arial" w:hAnsi="Arial" w:cs="Arial"/>
          <w:color w:val="000000"/>
          <w:sz w:val="22"/>
          <w:szCs w:val="22"/>
        </w:rPr>
        <w:t>Simple financial records are important for groups in receipt of grants as they offer protection for all involved</w:t>
      </w:r>
      <w:r>
        <w:rPr>
          <w:rFonts w:ascii="Arial" w:hAnsi="Arial" w:cs="Arial"/>
          <w:color w:val="000000"/>
          <w:sz w:val="22"/>
          <w:szCs w:val="22"/>
        </w:rPr>
        <w:t>.</w:t>
      </w:r>
      <w:r w:rsidRPr="00496BDB">
        <w:rPr>
          <w:rFonts w:ascii="Arial" w:hAnsi="Arial" w:cs="Arial"/>
          <w:color w:val="000000"/>
          <w:sz w:val="22"/>
          <w:szCs w:val="22"/>
        </w:rPr>
        <w:t xml:space="preserve"> However, newly formed groups do not need to provide a financial record until they are in existence for one year</w:t>
      </w:r>
      <w:r>
        <w:rPr>
          <w:rFonts w:ascii="Arial" w:hAnsi="Arial" w:cs="Arial"/>
          <w:color w:val="000000"/>
          <w:sz w:val="22"/>
          <w:szCs w:val="22"/>
        </w:rPr>
        <w:t>.</w:t>
      </w:r>
    </w:p>
    <w:p w14:paraId="70CCF558" w14:textId="77777777" w:rsidR="00A46B51" w:rsidRPr="002E5A4C" w:rsidRDefault="00A46B51" w:rsidP="00A46B51">
      <w:pPr>
        <w:numPr>
          <w:ilvl w:val="0"/>
          <w:numId w:val="5"/>
        </w:numPr>
        <w:autoSpaceDE w:val="0"/>
        <w:autoSpaceDN w:val="0"/>
        <w:adjustRightInd w:val="0"/>
        <w:spacing w:line="360" w:lineRule="auto"/>
        <w:ind w:left="284"/>
        <w:jc w:val="both"/>
        <w:rPr>
          <w:rFonts w:ascii="Arial" w:hAnsi="Arial" w:cs="Arial"/>
          <w:color w:val="000000"/>
          <w:sz w:val="22"/>
          <w:szCs w:val="22"/>
        </w:rPr>
      </w:pPr>
      <w:r w:rsidRPr="00496BDB">
        <w:rPr>
          <w:rFonts w:ascii="Arial" w:hAnsi="Arial" w:cs="Arial"/>
          <w:color w:val="000000"/>
          <w:sz w:val="22"/>
          <w:szCs w:val="22"/>
        </w:rPr>
        <w:t xml:space="preserve">Please ensure the application is signed </w:t>
      </w:r>
      <w:r w:rsidRPr="00496BDB">
        <w:rPr>
          <w:rFonts w:ascii="Arial" w:hAnsi="Arial" w:cs="Arial"/>
          <w:sz w:val="22"/>
          <w:szCs w:val="22"/>
        </w:rPr>
        <w:t xml:space="preserve">by 2 committee </w:t>
      </w:r>
      <w:r w:rsidRPr="00496BDB">
        <w:rPr>
          <w:rFonts w:ascii="Arial" w:hAnsi="Arial" w:cs="Arial"/>
          <w:color w:val="000000"/>
          <w:sz w:val="22"/>
          <w:szCs w:val="22"/>
        </w:rPr>
        <w:t>members</w:t>
      </w:r>
      <w:r>
        <w:rPr>
          <w:rFonts w:ascii="Arial" w:hAnsi="Arial" w:cs="Arial"/>
          <w:color w:val="000000"/>
          <w:sz w:val="22"/>
          <w:szCs w:val="22"/>
        </w:rPr>
        <w:t>.</w:t>
      </w:r>
      <w:r w:rsidRPr="00496BDB">
        <w:rPr>
          <w:rFonts w:ascii="Arial" w:hAnsi="Arial" w:cs="Arial"/>
          <w:color w:val="000000"/>
          <w:sz w:val="22"/>
          <w:szCs w:val="22"/>
        </w:rPr>
        <w:t xml:space="preserve">  </w:t>
      </w:r>
    </w:p>
    <w:p w14:paraId="01ED2AA8"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sz w:val="22"/>
          <w:szCs w:val="22"/>
        </w:rPr>
      </w:pPr>
      <w:r w:rsidRPr="00496BDB">
        <w:rPr>
          <w:rFonts w:ascii="Arial" w:hAnsi="Arial" w:cs="Arial"/>
          <w:sz w:val="22"/>
          <w:szCs w:val="22"/>
        </w:rPr>
        <w:t>Applicants are required to submit up</w:t>
      </w:r>
      <w:r>
        <w:rPr>
          <w:rFonts w:ascii="Arial" w:hAnsi="Arial" w:cs="Arial"/>
          <w:sz w:val="22"/>
          <w:szCs w:val="22"/>
        </w:rPr>
        <w:t>-</w:t>
      </w:r>
      <w:r w:rsidRPr="00496BDB">
        <w:rPr>
          <w:rFonts w:ascii="Arial" w:hAnsi="Arial" w:cs="Arial"/>
          <w:sz w:val="22"/>
          <w:szCs w:val="22"/>
        </w:rPr>
        <w:t>to</w:t>
      </w:r>
      <w:r>
        <w:rPr>
          <w:rFonts w:ascii="Arial" w:hAnsi="Arial" w:cs="Arial"/>
          <w:sz w:val="22"/>
          <w:szCs w:val="22"/>
        </w:rPr>
        <w:t>-</w:t>
      </w:r>
      <w:r w:rsidRPr="00496BDB">
        <w:rPr>
          <w:rFonts w:ascii="Arial" w:hAnsi="Arial" w:cs="Arial"/>
          <w:sz w:val="22"/>
          <w:szCs w:val="22"/>
        </w:rPr>
        <w:t>date bank statement</w:t>
      </w:r>
      <w:r>
        <w:rPr>
          <w:rFonts w:ascii="Arial" w:hAnsi="Arial" w:cs="Arial"/>
          <w:sz w:val="22"/>
          <w:szCs w:val="22"/>
        </w:rPr>
        <w:t>s</w:t>
      </w:r>
      <w:r w:rsidRPr="00496BDB">
        <w:rPr>
          <w:rFonts w:ascii="Arial" w:hAnsi="Arial" w:cs="Arial"/>
          <w:sz w:val="22"/>
          <w:szCs w:val="22"/>
        </w:rPr>
        <w:t xml:space="preserve">/credit union </w:t>
      </w:r>
      <w:r>
        <w:rPr>
          <w:rFonts w:ascii="Arial" w:hAnsi="Arial" w:cs="Arial"/>
          <w:sz w:val="22"/>
          <w:szCs w:val="22"/>
        </w:rPr>
        <w:t xml:space="preserve">or post office </w:t>
      </w:r>
      <w:r w:rsidRPr="00496BDB">
        <w:rPr>
          <w:rFonts w:ascii="Arial" w:hAnsi="Arial" w:cs="Arial"/>
          <w:sz w:val="22"/>
          <w:szCs w:val="22"/>
        </w:rPr>
        <w:t>statement</w:t>
      </w:r>
      <w:r>
        <w:rPr>
          <w:rFonts w:ascii="Arial" w:hAnsi="Arial" w:cs="Arial"/>
          <w:sz w:val="22"/>
          <w:szCs w:val="22"/>
        </w:rPr>
        <w:t>s</w:t>
      </w:r>
      <w:r w:rsidRPr="00496BDB">
        <w:rPr>
          <w:rFonts w:ascii="Arial" w:hAnsi="Arial" w:cs="Arial"/>
          <w:sz w:val="22"/>
          <w:szCs w:val="22"/>
        </w:rPr>
        <w:t xml:space="preserve"> (</w:t>
      </w:r>
      <w:r>
        <w:rPr>
          <w:rFonts w:ascii="Arial" w:hAnsi="Arial" w:cs="Arial"/>
          <w:sz w:val="22"/>
          <w:szCs w:val="22"/>
        </w:rPr>
        <w:t>reflecting the groups account balance as at 31</w:t>
      </w:r>
      <w:r w:rsidRPr="003A7D37">
        <w:rPr>
          <w:rFonts w:ascii="Arial" w:hAnsi="Arial" w:cs="Arial"/>
          <w:sz w:val="22"/>
          <w:szCs w:val="22"/>
          <w:vertAlign w:val="superscript"/>
        </w:rPr>
        <w:t>st</w:t>
      </w:r>
      <w:r>
        <w:rPr>
          <w:rFonts w:ascii="Arial" w:hAnsi="Arial" w:cs="Arial"/>
          <w:sz w:val="22"/>
          <w:szCs w:val="22"/>
        </w:rPr>
        <w:t xml:space="preserve"> December 2025</w:t>
      </w:r>
      <w:r w:rsidRPr="00496BDB">
        <w:rPr>
          <w:rFonts w:ascii="Arial" w:hAnsi="Arial" w:cs="Arial"/>
          <w:sz w:val="22"/>
          <w:szCs w:val="22"/>
        </w:rPr>
        <w:t>) with their application form.</w:t>
      </w:r>
      <w:r>
        <w:rPr>
          <w:rFonts w:ascii="Arial" w:hAnsi="Arial" w:cs="Arial"/>
          <w:sz w:val="22"/>
          <w:szCs w:val="22"/>
        </w:rPr>
        <w:t xml:space="preserve">  </w:t>
      </w:r>
    </w:p>
    <w:p w14:paraId="028A21E9"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sz w:val="22"/>
          <w:szCs w:val="22"/>
        </w:rPr>
      </w:pPr>
      <w:r w:rsidRPr="00496BDB">
        <w:rPr>
          <w:rFonts w:ascii="Arial" w:hAnsi="Arial" w:cs="Arial"/>
          <w:sz w:val="22"/>
          <w:szCs w:val="22"/>
        </w:rPr>
        <w:t xml:space="preserve">Forward </w:t>
      </w:r>
      <w:r>
        <w:rPr>
          <w:rFonts w:ascii="Arial" w:hAnsi="Arial" w:cs="Arial"/>
          <w:sz w:val="22"/>
          <w:szCs w:val="22"/>
        </w:rPr>
        <w:t>e</w:t>
      </w:r>
      <w:r w:rsidRPr="00496BDB">
        <w:rPr>
          <w:rFonts w:ascii="Arial" w:hAnsi="Arial" w:cs="Arial"/>
          <w:sz w:val="22"/>
          <w:szCs w:val="22"/>
        </w:rPr>
        <w:t>vidence of insurance with application</w:t>
      </w:r>
      <w:r>
        <w:rPr>
          <w:rFonts w:ascii="Arial" w:hAnsi="Arial" w:cs="Arial"/>
          <w:sz w:val="22"/>
          <w:szCs w:val="22"/>
        </w:rPr>
        <w:t xml:space="preserve"> for existing Parent &amp; Toddler Groups.  For newly formed groups, </w:t>
      </w:r>
      <w:r w:rsidRPr="00496BDB">
        <w:rPr>
          <w:rFonts w:ascii="Arial" w:hAnsi="Arial" w:cs="Arial"/>
          <w:sz w:val="22"/>
          <w:szCs w:val="22"/>
        </w:rPr>
        <w:t xml:space="preserve">if </w:t>
      </w:r>
      <w:r>
        <w:rPr>
          <w:rFonts w:ascii="Arial" w:hAnsi="Arial" w:cs="Arial"/>
          <w:sz w:val="22"/>
          <w:szCs w:val="22"/>
        </w:rPr>
        <w:t xml:space="preserve">insurance is not </w:t>
      </w:r>
      <w:r w:rsidRPr="00496BDB">
        <w:rPr>
          <w:rFonts w:ascii="Arial" w:hAnsi="Arial" w:cs="Arial"/>
          <w:sz w:val="22"/>
          <w:szCs w:val="22"/>
        </w:rPr>
        <w:t>available</w:t>
      </w:r>
      <w:r>
        <w:rPr>
          <w:rFonts w:ascii="Arial" w:hAnsi="Arial" w:cs="Arial"/>
          <w:sz w:val="22"/>
          <w:szCs w:val="22"/>
        </w:rPr>
        <w:t xml:space="preserve">, evidence </w:t>
      </w:r>
      <w:r w:rsidRPr="00AA7700">
        <w:rPr>
          <w:rFonts w:ascii="Arial" w:hAnsi="Arial" w:cs="Arial"/>
          <w:sz w:val="22"/>
          <w:szCs w:val="22"/>
          <w:u w:val="single"/>
        </w:rPr>
        <w:t>must be submitted within one month</w:t>
      </w:r>
      <w:r>
        <w:rPr>
          <w:rFonts w:ascii="Arial" w:hAnsi="Arial" w:cs="Arial"/>
          <w:sz w:val="22"/>
          <w:szCs w:val="22"/>
        </w:rPr>
        <w:t xml:space="preserve"> of the application being completed.</w:t>
      </w:r>
    </w:p>
    <w:p w14:paraId="0843A7F0" w14:textId="77777777" w:rsidR="00A46B51" w:rsidRPr="00496BDB" w:rsidRDefault="00A46B51" w:rsidP="00A46B51">
      <w:pPr>
        <w:numPr>
          <w:ilvl w:val="0"/>
          <w:numId w:val="5"/>
        </w:numPr>
        <w:autoSpaceDE w:val="0"/>
        <w:autoSpaceDN w:val="0"/>
        <w:adjustRightInd w:val="0"/>
        <w:spacing w:line="360" w:lineRule="auto"/>
        <w:ind w:left="284"/>
        <w:rPr>
          <w:rFonts w:ascii="Arial" w:hAnsi="Arial" w:cs="Arial"/>
          <w:sz w:val="22"/>
          <w:szCs w:val="22"/>
        </w:rPr>
      </w:pPr>
      <w:r w:rsidRPr="00496BDB">
        <w:rPr>
          <w:rFonts w:ascii="Arial" w:hAnsi="Arial" w:cs="Arial"/>
          <w:sz w:val="22"/>
          <w:szCs w:val="22"/>
        </w:rPr>
        <w:t xml:space="preserve">Forward </w:t>
      </w:r>
      <w:r>
        <w:rPr>
          <w:rFonts w:ascii="Arial" w:hAnsi="Arial" w:cs="Arial"/>
          <w:sz w:val="22"/>
          <w:szCs w:val="22"/>
        </w:rPr>
        <w:t>e</w:t>
      </w:r>
      <w:r w:rsidRPr="00496BDB">
        <w:rPr>
          <w:rFonts w:ascii="Arial" w:hAnsi="Arial" w:cs="Arial"/>
          <w:sz w:val="22"/>
          <w:szCs w:val="22"/>
        </w:rPr>
        <w:t>vidence of receipts for items purchased with</w:t>
      </w:r>
      <w:r>
        <w:rPr>
          <w:rFonts w:ascii="Arial" w:hAnsi="Arial" w:cs="Arial"/>
          <w:sz w:val="22"/>
          <w:szCs w:val="22"/>
        </w:rPr>
        <w:t xml:space="preserve"> the</w:t>
      </w:r>
      <w:r w:rsidRPr="00496BDB">
        <w:rPr>
          <w:rFonts w:ascii="Arial" w:hAnsi="Arial" w:cs="Arial"/>
          <w:sz w:val="22"/>
          <w:szCs w:val="22"/>
        </w:rPr>
        <w:t xml:space="preserve"> last grant</w:t>
      </w:r>
      <w:r>
        <w:rPr>
          <w:rFonts w:ascii="Arial" w:hAnsi="Arial" w:cs="Arial"/>
          <w:sz w:val="22"/>
          <w:szCs w:val="22"/>
        </w:rPr>
        <w:t xml:space="preserve"> received,</w:t>
      </w:r>
      <w:r w:rsidRPr="00496BDB">
        <w:rPr>
          <w:rFonts w:ascii="Arial" w:hAnsi="Arial" w:cs="Arial"/>
          <w:sz w:val="22"/>
          <w:szCs w:val="22"/>
        </w:rPr>
        <w:t xml:space="preserve"> along with </w:t>
      </w:r>
      <w:r>
        <w:rPr>
          <w:rFonts w:ascii="Arial" w:hAnsi="Arial" w:cs="Arial"/>
          <w:sz w:val="22"/>
          <w:szCs w:val="22"/>
        </w:rPr>
        <w:t>a P</w:t>
      </w:r>
      <w:r w:rsidRPr="00496BDB">
        <w:rPr>
          <w:rFonts w:ascii="Arial" w:hAnsi="Arial" w:cs="Arial"/>
          <w:sz w:val="22"/>
          <w:szCs w:val="22"/>
        </w:rPr>
        <w:t xml:space="preserve">rogress </w:t>
      </w:r>
      <w:r>
        <w:rPr>
          <w:rFonts w:ascii="Arial" w:hAnsi="Arial" w:cs="Arial"/>
          <w:sz w:val="22"/>
          <w:szCs w:val="22"/>
        </w:rPr>
        <w:t>R</w:t>
      </w:r>
      <w:r w:rsidRPr="00496BDB">
        <w:rPr>
          <w:rFonts w:ascii="Arial" w:hAnsi="Arial" w:cs="Arial"/>
          <w:sz w:val="22"/>
          <w:szCs w:val="22"/>
        </w:rPr>
        <w:t>eport</w:t>
      </w:r>
      <w:r>
        <w:rPr>
          <w:rFonts w:ascii="Arial" w:hAnsi="Arial" w:cs="Arial"/>
          <w:sz w:val="22"/>
          <w:szCs w:val="22"/>
        </w:rPr>
        <w:t xml:space="preserve"> and return of unspent monies. Failure to meet these criteria will ensure future funding will exclude the group/organisation from applying.  </w:t>
      </w:r>
    </w:p>
    <w:p w14:paraId="268E66D2" w14:textId="77777777" w:rsidR="00A46B51" w:rsidRPr="00F4543D" w:rsidRDefault="00A46B51" w:rsidP="00A46B51">
      <w:pPr>
        <w:numPr>
          <w:ilvl w:val="0"/>
          <w:numId w:val="5"/>
        </w:numPr>
        <w:autoSpaceDE w:val="0"/>
        <w:autoSpaceDN w:val="0"/>
        <w:adjustRightInd w:val="0"/>
        <w:spacing w:line="360" w:lineRule="auto"/>
        <w:ind w:left="284"/>
        <w:rPr>
          <w:rFonts w:ascii="Arial" w:hAnsi="Arial" w:cs="Arial"/>
          <w:b/>
          <w:color w:val="000080"/>
        </w:rPr>
      </w:pPr>
      <w:r w:rsidRPr="00F4543D">
        <w:rPr>
          <w:rFonts w:ascii="Arial" w:hAnsi="Arial" w:cs="Arial"/>
          <w:sz w:val="22"/>
          <w:szCs w:val="22"/>
        </w:rPr>
        <w:t xml:space="preserve">Grant applications will not be recommended if they do not include adequate information, i.e. all sections of the application form must be </w:t>
      </w:r>
      <w:r>
        <w:rPr>
          <w:rFonts w:ascii="Arial" w:hAnsi="Arial" w:cs="Arial"/>
          <w:sz w:val="22"/>
          <w:szCs w:val="22"/>
        </w:rPr>
        <w:t xml:space="preserve">satisfactorily </w:t>
      </w:r>
      <w:r w:rsidRPr="00F4543D">
        <w:rPr>
          <w:rFonts w:ascii="Arial" w:hAnsi="Arial" w:cs="Arial"/>
          <w:sz w:val="22"/>
          <w:szCs w:val="22"/>
        </w:rPr>
        <w:t xml:space="preserve">completed. </w:t>
      </w:r>
    </w:p>
    <w:p w14:paraId="400B40D4" w14:textId="77777777" w:rsidR="00A46B51" w:rsidRPr="00496BDB" w:rsidRDefault="00A46B51" w:rsidP="00A46B51">
      <w:pPr>
        <w:rPr>
          <w:rFonts w:ascii="Arial" w:hAnsi="Arial" w:cs="Arial"/>
          <w:b/>
          <w:color w:val="000080"/>
        </w:rPr>
      </w:pPr>
    </w:p>
    <w:p w14:paraId="0AC2D1AC" w14:textId="77777777" w:rsidR="00A46B51" w:rsidRDefault="00A46B51" w:rsidP="00A46B51">
      <w:pPr>
        <w:autoSpaceDE w:val="0"/>
        <w:autoSpaceDN w:val="0"/>
        <w:adjustRightInd w:val="0"/>
        <w:spacing w:line="360" w:lineRule="auto"/>
        <w:jc w:val="both"/>
        <w:rPr>
          <w:rFonts w:ascii="Arial" w:hAnsi="Arial" w:cs="Arial"/>
          <w:b/>
          <w:color w:val="000080"/>
        </w:rPr>
      </w:pPr>
      <w:r w:rsidRPr="00496BDB">
        <w:rPr>
          <w:rFonts w:ascii="Arial" w:hAnsi="Arial" w:cs="Arial"/>
          <w:b/>
          <w:color w:val="000080"/>
        </w:rPr>
        <w:t>Post Approval Information:</w:t>
      </w:r>
    </w:p>
    <w:p w14:paraId="6EF25FFD" w14:textId="77777777" w:rsidR="00A46B51" w:rsidRPr="00496BDB" w:rsidRDefault="00A46B51" w:rsidP="00A46B51">
      <w:pPr>
        <w:numPr>
          <w:ilvl w:val="0"/>
          <w:numId w:val="5"/>
        </w:numPr>
        <w:autoSpaceDE w:val="0"/>
        <w:autoSpaceDN w:val="0"/>
        <w:adjustRightInd w:val="0"/>
        <w:spacing w:line="360" w:lineRule="auto"/>
        <w:ind w:left="284"/>
        <w:jc w:val="both"/>
        <w:rPr>
          <w:rFonts w:ascii="Arial" w:hAnsi="Arial" w:cs="Arial"/>
          <w:sz w:val="22"/>
          <w:szCs w:val="22"/>
        </w:rPr>
      </w:pPr>
      <w:r w:rsidRPr="00496BDB">
        <w:rPr>
          <w:rFonts w:ascii="Arial" w:hAnsi="Arial" w:cs="Arial"/>
          <w:sz w:val="22"/>
          <w:szCs w:val="22"/>
        </w:rPr>
        <w:t xml:space="preserve">Successful applicants </w:t>
      </w:r>
      <w:r>
        <w:rPr>
          <w:rFonts w:ascii="Arial" w:hAnsi="Arial" w:cs="Arial"/>
          <w:sz w:val="22"/>
          <w:szCs w:val="22"/>
        </w:rPr>
        <w:t>must</w:t>
      </w:r>
      <w:r w:rsidRPr="00496BDB">
        <w:rPr>
          <w:rFonts w:ascii="Arial" w:hAnsi="Arial" w:cs="Arial"/>
          <w:sz w:val="22"/>
          <w:szCs w:val="22"/>
        </w:rPr>
        <w:t xml:space="preserve"> submit receipts as evidence of expenditure and comply with any funding conditions as set out in the Grant Agreement </w:t>
      </w:r>
      <w:r>
        <w:rPr>
          <w:rFonts w:ascii="Arial" w:hAnsi="Arial" w:cs="Arial"/>
          <w:sz w:val="22"/>
          <w:szCs w:val="22"/>
        </w:rPr>
        <w:t>L</w:t>
      </w:r>
      <w:r w:rsidRPr="00496BDB">
        <w:rPr>
          <w:rFonts w:ascii="Arial" w:hAnsi="Arial" w:cs="Arial"/>
          <w:sz w:val="22"/>
          <w:szCs w:val="22"/>
        </w:rPr>
        <w:t>etter.</w:t>
      </w:r>
    </w:p>
    <w:p w14:paraId="63596911" w14:textId="010865DB" w:rsidR="00A46B51" w:rsidRPr="00496BDB" w:rsidRDefault="00A46B51" w:rsidP="00A46B51">
      <w:pPr>
        <w:numPr>
          <w:ilvl w:val="0"/>
          <w:numId w:val="2"/>
        </w:numPr>
        <w:autoSpaceDE w:val="0"/>
        <w:autoSpaceDN w:val="0"/>
        <w:adjustRightInd w:val="0"/>
        <w:spacing w:line="360" w:lineRule="auto"/>
        <w:ind w:left="283" w:hanging="357"/>
        <w:jc w:val="both"/>
        <w:rPr>
          <w:rFonts w:ascii="Arial" w:hAnsi="Arial" w:cs="Arial"/>
          <w:color w:val="000000"/>
          <w:sz w:val="22"/>
          <w:szCs w:val="22"/>
        </w:rPr>
      </w:pPr>
      <w:r w:rsidRPr="00496BDB">
        <w:rPr>
          <w:rFonts w:ascii="Arial" w:hAnsi="Arial" w:cs="Arial"/>
          <w:sz w:val="22"/>
          <w:szCs w:val="22"/>
        </w:rPr>
        <w:t xml:space="preserve">If a </w:t>
      </w:r>
      <w:r>
        <w:rPr>
          <w:rFonts w:ascii="Arial" w:hAnsi="Arial" w:cs="Arial"/>
          <w:color w:val="000000"/>
          <w:sz w:val="22"/>
          <w:szCs w:val="22"/>
        </w:rPr>
        <w:t>Parent &amp; Toddler</w:t>
      </w:r>
      <w:r w:rsidRPr="00496BDB">
        <w:rPr>
          <w:rFonts w:ascii="Arial" w:hAnsi="Arial" w:cs="Arial"/>
          <w:sz w:val="22"/>
          <w:szCs w:val="22"/>
        </w:rPr>
        <w:t xml:space="preserve"> Group wishes to change their approved expenditure, they must apply in writing to </w:t>
      </w:r>
      <w:r w:rsidR="00EE2BB5">
        <w:rPr>
          <w:rFonts w:ascii="Arial" w:hAnsi="Arial" w:cs="Arial"/>
          <w:sz w:val="22"/>
          <w:szCs w:val="22"/>
        </w:rPr>
        <w:t xml:space="preserve">Sligo </w:t>
      </w:r>
      <w:r w:rsidRPr="00496BDB">
        <w:rPr>
          <w:rFonts w:ascii="Arial" w:hAnsi="Arial" w:cs="Arial"/>
          <w:sz w:val="22"/>
          <w:szCs w:val="22"/>
        </w:rPr>
        <w:t xml:space="preserve">CCC prior to purchasing new item. </w:t>
      </w:r>
      <w:r w:rsidR="00EE2BB5">
        <w:rPr>
          <w:rFonts w:ascii="Arial" w:hAnsi="Arial" w:cs="Arial"/>
          <w:sz w:val="22"/>
          <w:szCs w:val="22"/>
        </w:rPr>
        <w:t>Sligo</w:t>
      </w:r>
      <w:r>
        <w:rPr>
          <w:rFonts w:ascii="Arial" w:hAnsi="Arial" w:cs="Arial"/>
          <w:sz w:val="22"/>
          <w:szCs w:val="22"/>
        </w:rPr>
        <w:t xml:space="preserve"> </w:t>
      </w:r>
      <w:r w:rsidRPr="00496BDB">
        <w:rPr>
          <w:rFonts w:ascii="Arial" w:hAnsi="Arial" w:cs="Arial"/>
          <w:sz w:val="22"/>
          <w:szCs w:val="22"/>
        </w:rPr>
        <w:t>CCCs</w:t>
      </w:r>
      <w:r>
        <w:rPr>
          <w:rFonts w:ascii="Arial" w:hAnsi="Arial" w:cs="Arial"/>
          <w:sz w:val="22"/>
          <w:szCs w:val="22"/>
        </w:rPr>
        <w:t>’</w:t>
      </w:r>
      <w:r w:rsidRPr="00496BDB">
        <w:rPr>
          <w:rFonts w:ascii="Arial" w:hAnsi="Arial" w:cs="Arial"/>
          <w:sz w:val="22"/>
          <w:szCs w:val="22"/>
        </w:rPr>
        <w:t xml:space="preserve"> decision will be confirmed in writing</w:t>
      </w:r>
      <w:r>
        <w:rPr>
          <w:rFonts w:ascii="Arial" w:hAnsi="Arial" w:cs="Arial"/>
          <w:sz w:val="22"/>
          <w:szCs w:val="22"/>
        </w:rPr>
        <w:t>.</w:t>
      </w:r>
      <w:r w:rsidRPr="00496BDB">
        <w:rPr>
          <w:rFonts w:ascii="Arial" w:hAnsi="Arial" w:cs="Arial"/>
        </w:rPr>
        <w:t xml:space="preserve"> </w:t>
      </w:r>
    </w:p>
    <w:p w14:paraId="78208A43" w14:textId="77777777" w:rsidR="00A46B51" w:rsidRPr="00496BDB" w:rsidRDefault="00A46B51" w:rsidP="00A46B51">
      <w:pPr>
        <w:numPr>
          <w:ilvl w:val="0"/>
          <w:numId w:val="5"/>
        </w:numPr>
        <w:autoSpaceDE w:val="0"/>
        <w:autoSpaceDN w:val="0"/>
        <w:adjustRightInd w:val="0"/>
        <w:spacing w:line="360" w:lineRule="auto"/>
        <w:ind w:left="284"/>
        <w:jc w:val="both"/>
        <w:rPr>
          <w:rFonts w:ascii="Arial" w:hAnsi="Arial" w:cs="Arial"/>
          <w:sz w:val="22"/>
          <w:szCs w:val="22"/>
        </w:rPr>
      </w:pPr>
      <w:r w:rsidRPr="00496BDB">
        <w:rPr>
          <w:rFonts w:ascii="Arial" w:hAnsi="Arial" w:cs="Arial"/>
          <w:sz w:val="22"/>
          <w:szCs w:val="22"/>
        </w:rPr>
        <w:t>Successful applicants may receive a support visit from the</w:t>
      </w:r>
      <w:r>
        <w:rPr>
          <w:rFonts w:ascii="Arial" w:hAnsi="Arial" w:cs="Arial"/>
          <w:sz w:val="22"/>
          <w:szCs w:val="22"/>
        </w:rPr>
        <w:t>ir</w:t>
      </w:r>
      <w:r w:rsidRPr="00496BDB">
        <w:rPr>
          <w:rFonts w:ascii="Arial" w:hAnsi="Arial" w:cs="Arial"/>
          <w:sz w:val="22"/>
          <w:szCs w:val="22"/>
        </w:rPr>
        <w:t xml:space="preserve"> local CCC</w:t>
      </w:r>
      <w:r>
        <w:rPr>
          <w:rFonts w:ascii="Arial" w:hAnsi="Arial" w:cs="Arial"/>
          <w:sz w:val="22"/>
          <w:szCs w:val="22"/>
        </w:rPr>
        <w:t>.</w:t>
      </w:r>
    </w:p>
    <w:p w14:paraId="13652B6C" w14:textId="77777777" w:rsidR="00A46B51" w:rsidRDefault="00A46B51" w:rsidP="00A46B51">
      <w:pPr>
        <w:autoSpaceDE w:val="0"/>
        <w:autoSpaceDN w:val="0"/>
        <w:adjustRightInd w:val="0"/>
        <w:jc w:val="both"/>
        <w:rPr>
          <w:rFonts w:ascii="Arial" w:hAnsi="Arial" w:cs="Arial"/>
          <w:color w:val="FF0000"/>
          <w:sz w:val="22"/>
          <w:szCs w:val="22"/>
        </w:rPr>
      </w:pPr>
    </w:p>
    <w:p w14:paraId="2B3F841C" w14:textId="77777777" w:rsidR="00A46B51" w:rsidRPr="00496BDB" w:rsidRDefault="00A46B51" w:rsidP="00A46B51">
      <w:pPr>
        <w:autoSpaceDE w:val="0"/>
        <w:autoSpaceDN w:val="0"/>
        <w:adjustRightInd w:val="0"/>
        <w:jc w:val="both"/>
        <w:rPr>
          <w:rFonts w:ascii="Arial" w:hAnsi="Arial" w:cs="Arial"/>
          <w:color w:val="FF0000"/>
          <w:sz w:val="22"/>
          <w:szCs w:val="22"/>
        </w:rPr>
      </w:pPr>
    </w:p>
    <w:p w14:paraId="3EBBF0A7" w14:textId="0B679CA0" w:rsidR="00A46B51" w:rsidRPr="00662D29" w:rsidRDefault="00A46B51" w:rsidP="00A46B51">
      <w:pPr>
        <w:autoSpaceDE w:val="0"/>
        <w:autoSpaceDN w:val="0"/>
        <w:adjustRightInd w:val="0"/>
        <w:spacing w:line="360" w:lineRule="auto"/>
        <w:rPr>
          <w:rFonts w:ascii="Arial" w:hAnsi="Arial" w:cs="Arial"/>
          <w:b/>
          <w:color w:val="00B050"/>
          <w:sz w:val="22"/>
          <w:szCs w:val="18"/>
        </w:rPr>
      </w:pPr>
      <w:r w:rsidRPr="00496BDB">
        <w:rPr>
          <w:rFonts w:ascii="Arial" w:hAnsi="Arial" w:cs="Arial"/>
          <w:b/>
          <w:color w:val="000080"/>
        </w:rPr>
        <w:t xml:space="preserve">What </w:t>
      </w:r>
      <w:r w:rsidR="00EE2BB5">
        <w:rPr>
          <w:rFonts w:ascii="Arial" w:hAnsi="Arial" w:cs="Arial"/>
          <w:b/>
          <w:color w:val="000080"/>
        </w:rPr>
        <w:t xml:space="preserve">Sligo </w:t>
      </w:r>
      <w:r w:rsidRPr="006B4A60">
        <w:rPr>
          <w:rFonts w:ascii="Arial" w:hAnsi="Arial" w:cs="Arial"/>
          <w:b/>
          <w:color w:val="000080"/>
        </w:rPr>
        <w:t>CCC</w:t>
      </w:r>
      <w:r w:rsidRPr="00496BDB">
        <w:rPr>
          <w:rFonts w:ascii="Arial" w:hAnsi="Arial" w:cs="Arial"/>
          <w:b/>
          <w:color w:val="000080"/>
        </w:rPr>
        <w:t xml:space="preserve"> </w:t>
      </w:r>
      <w:r>
        <w:rPr>
          <w:rFonts w:ascii="Arial" w:hAnsi="Arial" w:cs="Arial"/>
          <w:b/>
          <w:color w:val="000080"/>
        </w:rPr>
        <w:t>c</w:t>
      </w:r>
      <w:r w:rsidRPr="00496BDB">
        <w:rPr>
          <w:rFonts w:ascii="Arial" w:hAnsi="Arial" w:cs="Arial"/>
          <w:b/>
          <w:color w:val="000080"/>
        </w:rPr>
        <w:t xml:space="preserve">an do for you: </w:t>
      </w:r>
      <w:bookmarkStart w:id="2" w:name="_GoBack"/>
      <w:bookmarkEnd w:id="2"/>
    </w:p>
    <w:p w14:paraId="4B0BFF46" w14:textId="77777777" w:rsidR="00A46B51" w:rsidRDefault="00A46B51" w:rsidP="00A46B51">
      <w:pPr>
        <w:autoSpaceDE w:val="0"/>
        <w:autoSpaceDN w:val="0"/>
        <w:adjustRightInd w:val="0"/>
        <w:spacing w:line="360" w:lineRule="auto"/>
        <w:rPr>
          <w:rFonts w:ascii="Arial" w:eastAsia="Calibri" w:hAnsi="Arial" w:cs="Arial"/>
          <w:sz w:val="22"/>
          <w:szCs w:val="22"/>
        </w:rPr>
      </w:pPr>
    </w:p>
    <w:p w14:paraId="264CFAA5" w14:textId="47593445" w:rsidR="00A46B51" w:rsidRPr="00496BDB" w:rsidRDefault="00EE2BB5" w:rsidP="00A46B51">
      <w:pPr>
        <w:autoSpaceDE w:val="0"/>
        <w:autoSpaceDN w:val="0"/>
        <w:adjustRightInd w:val="0"/>
        <w:spacing w:line="360" w:lineRule="auto"/>
        <w:rPr>
          <w:rFonts w:ascii="Arial" w:hAnsi="Arial" w:cs="Arial"/>
          <w:sz w:val="22"/>
          <w:szCs w:val="22"/>
        </w:rPr>
      </w:pPr>
      <w:r>
        <w:rPr>
          <w:rFonts w:ascii="Arial" w:eastAsia="Calibri" w:hAnsi="Arial" w:cs="Arial"/>
          <w:sz w:val="22"/>
          <w:szCs w:val="22"/>
        </w:rPr>
        <w:t xml:space="preserve">Sligo </w:t>
      </w:r>
      <w:r w:rsidR="00A46B51">
        <w:rPr>
          <w:rFonts w:ascii="Arial" w:eastAsia="Calibri" w:hAnsi="Arial" w:cs="Arial"/>
          <w:sz w:val="22"/>
          <w:szCs w:val="22"/>
        </w:rPr>
        <w:t>CCC</w:t>
      </w:r>
      <w:r w:rsidR="00A46B51" w:rsidRPr="00496BDB">
        <w:rPr>
          <w:rFonts w:ascii="Arial" w:eastAsia="Calibri" w:hAnsi="Arial" w:cs="Arial"/>
          <w:sz w:val="22"/>
          <w:szCs w:val="22"/>
        </w:rPr>
        <w:t xml:space="preserve"> is available to support anyone wishing to set up a</w:t>
      </w:r>
      <w:r w:rsidR="00A46B51">
        <w:rPr>
          <w:rFonts w:ascii="Arial" w:eastAsia="Calibri" w:hAnsi="Arial" w:cs="Arial"/>
          <w:sz w:val="22"/>
          <w:szCs w:val="22"/>
        </w:rPr>
        <w:t xml:space="preserve"> </w:t>
      </w:r>
      <w:r w:rsidR="00A46B51">
        <w:rPr>
          <w:rFonts w:ascii="Arial" w:hAnsi="Arial" w:cs="Arial"/>
          <w:color w:val="000000"/>
          <w:sz w:val="22"/>
          <w:szCs w:val="22"/>
        </w:rPr>
        <w:t>Parent &amp; Toddler</w:t>
      </w:r>
      <w:r w:rsidR="00A46B51" w:rsidRPr="00496BDB">
        <w:rPr>
          <w:rFonts w:ascii="Arial" w:eastAsia="Calibri" w:hAnsi="Arial" w:cs="Arial"/>
          <w:sz w:val="22"/>
          <w:szCs w:val="22"/>
        </w:rPr>
        <w:t xml:space="preserve"> </w:t>
      </w:r>
      <w:r w:rsidR="00A46B51">
        <w:rPr>
          <w:rFonts w:ascii="Arial" w:eastAsia="Calibri" w:hAnsi="Arial" w:cs="Arial"/>
          <w:sz w:val="22"/>
          <w:szCs w:val="22"/>
        </w:rPr>
        <w:t>Group</w:t>
      </w:r>
      <w:r w:rsidR="00A46B51" w:rsidRPr="00496BDB">
        <w:rPr>
          <w:rFonts w:ascii="Arial" w:eastAsia="Calibri" w:hAnsi="Arial" w:cs="Arial"/>
          <w:sz w:val="22"/>
          <w:szCs w:val="22"/>
        </w:rPr>
        <w:t xml:space="preserve"> or those currently running one. We can provide information that promotes the provision of a quality service that runs smoothly and conveniently for all the children and parents</w:t>
      </w:r>
      <w:r w:rsidR="00A46B51">
        <w:rPr>
          <w:rFonts w:ascii="Arial" w:eastAsia="Calibri" w:hAnsi="Arial" w:cs="Arial"/>
          <w:sz w:val="22"/>
          <w:szCs w:val="22"/>
        </w:rPr>
        <w:t>/guardians etc.</w:t>
      </w:r>
      <w:r w:rsidR="00A46B51" w:rsidRPr="00496BDB">
        <w:rPr>
          <w:rFonts w:ascii="Arial" w:eastAsia="Calibri" w:hAnsi="Arial" w:cs="Arial"/>
          <w:sz w:val="22"/>
          <w:szCs w:val="22"/>
        </w:rPr>
        <w:t xml:space="preserve"> attending.  We can assist you in choosing toys and activities that are developmentally appropriate; encourage adult</w:t>
      </w:r>
      <w:r w:rsidR="00A46B51">
        <w:rPr>
          <w:rFonts w:ascii="Arial" w:eastAsia="Calibri" w:hAnsi="Arial" w:cs="Arial"/>
          <w:sz w:val="22"/>
          <w:szCs w:val="22"/>
        </w:rPr>
        <w:t>-</w:t>
      </w:r>
      <w:r w:rsidR="00A46B51" w:rsidRPr="00496BDB">
        <w:rPr>
          <w:rFonts w:ascii="Arial" w:eastAsia="Calibri" w:hAnsi="Arial" w:cs="Arial"/>
          <w:sz w:val="22"/>
          <w:szCs w:val="22"/>
        </w:rPr>
        <w:t xml:space="preserve">child interactions or we may be able to put you in contact with relevant agencies or organisations.    </w:t>
      </w:r>
    </w:p>
    <w:p w14:paraId="72385A17" w14:textId="77777777" w:rsidR="00A46B51" w:rsidRPr="00496BDB" w:rsidRDefault="00A46B51" w:rsidP="00A46B51">
      <w:pPr>
        <w:autoSpaceDE w:val="0"/>
        <w:autoSpaceDN w:val="0"/>
        <w:adjustRightInd w:val="0"/>
        <w:jc w:val="both"/>
        <w:rPr>
          <w:rFonts w:ascii="Arial" w:hAnsi="Arial" w:cs="Arial"/>
          <w:color w:val="000000"/>
          <w:sz w:val="22"/>
          <w:szCs w:val="22"/>
        </w:rPr>
      </w:pPr>
      <w:r w:rsidRPr="00496BDB">
        <w:rPr>
          <w:rFonts w:ascii="Arial" w:hAnsi="Arial" w:cs="Arial"/>
          <w:color w:val="000000"/>
          <w:sz w:val="22"/>
          <w:szCs w:val="22"/>
        </w:rPr>
        <w:t xml:space="preserve">    </w:t>
      </w:r>
    </w:p>
    <w:p w14:paraId="76E50F80" w14:textId="77777777" w:rsidR="00A46B51" w:rsidRDefault="00A46B51" w:rsidP="00A46B51">
      <w:pPr>
        <w:autoSpaceDE w:val="0"/>
        <w:autoSpaceDN w:val="0"/>
        <w:adjustRightInd w:val="0"/>
        <w:jc w:val="both"/>
        <w:rPr>
          <w:rFonts w:ascii="Arial" w:hAnsi="Arial" w:cs="Arial"/>
          <w:b/>
          <w:color w:val="000080"/>
        </w:rPr>
      </w:pPr>
      <w:bookmarkStart w:id="3" w:name="_Hlk190363245"/>
      <w:r w:rsidRPr="00496BDB">
        <w:rPr>
          <w:rFonts w:ascii="Arial" w:hAnsi="Arial" w:cs="Arial"/>
          <w:b/>
          <w:color w:val="000080"/>
        </w:rPr>
        <w:t>Important dates:</w:t>
      </w:r>
    </w:p>
    <w:p w14:paraId="4C90981C" w14:textId="77777777" w:rsidR="00A46B51" w:rsidRPr="001257CB" w:rsidRDefault="00A46B51" w:rsidP="00A46B51">
      <w:pPr>
        <w:autoSpaceDE w:val="0"/>
        <w:autoSpaceDN w:val="0"/>
        <w:adjustRightInd w:val="0"/>
        <w:jc w:val="both"/>
        <w:rPr>
          <w:rFonts w:ascii="Arial" w:hAnsi="Arial" w:cs="Arial"/>
          <w:b/>
          <w:color w:val="000080"/>
          <w:sz w:val="16"/>
          <w:szCs w:val="16"/>
        </w:rPr>
      </w:pPr>
    </w:p>
    <w:p w14:paraId="622858B0" w14:textId="77777777" w:rsidR="00A46B51" w:rsidRPr="00496BDB" w:rsidRDefault="00A46B51" w:rsidP="00A46B51">
      <w:pPr>
        <w:autoSpaceDE w:val="0"/>
        <w:autoSpaceDN w:val="0"/>
        <w:adjustRightInd w:val="0"/>
        <w:jc w:val="both"/>
        <w:rPr>
          <w:rFonts w:ascii="Arial" w:hAnsi="Arial" w:cs="Arial"/>
          <w:b/>
          <w:color w:val="000080"/>
          <w:sz w:val="14"/>
          <w:szCs w:val="14"/>
        </w:rPr>
      </w:pPr>
    </w:p>
    <w:p w14:paraId="40DF5511" w14:textId="77777777" w:rsidR="00A46B51" w:rsidRPr="00496BDB" w:rsidRDefault="00A46B51" w:rsidP="00A46B51">
      <w:pPr>
        <w:numPr>
          <w:ilvl w:val="0"/>
          <w:numId w:val="1"/>
        </w:numPr>
        <w:autoSpaceDE w:val="0"/>
        <w:autoSpaceDN w:val="0"/>
        <w:adjustRightInd w:val="0"/>
        <w:spacing w:line="360" w:lineRule="auto"/>
        <w:jc w:val="both"/>
        <w:rPr>
          <w:rFonts w:ascii="Arial" w:hAnsi="Arial" w:cs="Arial"/>
          <w:color w:val="000000"/>
          <w:sz w:val="22"/>
          <w:szCs w:val="22"/>
        </w:rPr>
      </w:pPr>
      <w:r w:rsidRPr="00496BDB">
        <w:rPr>
          <w:rFonts w:ascii="Arial" w:hAnsi="Arial" w:cs="Arial"/>
          <w:color w:val="000000"/>
          <w:sz w:val="22"/>
          <w:szCs w:val="22"/>
        </w:rPr>
        <w:t xml:space="preserve">Application forms to be returned by </w:t>
      </w:r>
      <w:r w:rsidRPr="00170E59">
        <w:rPr>
          <w:rFonts w:ascii="Arial" w:hAnsi="Arial" w:cs="Arial"/>
          <w:b/>
          <w:bCs/>
          <w:color w:val="000000"/>
          <w:sz w:val="22"/>
          <w:szCs w:val="22"/>
        </w:rPr>
        <w:t>2</w:t>
      </w:r>
      <w:r>
        <w:rPr>
          <w:rFonts w:ascii="Arial" w:hAnsi="Arial" w:cs="Arial"/>
          <w:b/>
          <w:bCs/>
          <w:color w:val="000000"/>
          <w:sz w:val="22"/>
          <w:szCs w:val="22"/>
        </w:rPr>
        <w:t>0</w:t>
      </w:r>
      <w:r w:rsidRPr="00170E59">
        <w:rPr>
          <w:rFonts w:ascii="Arial" w:hAnsi="Arial" w:cs="Arial"/>
          <w:b/>
          <w:bCs/>
          <w:color w:val="000000"/>
          <w:sz w:val="22"/>
          <w:szCs w:val="22"/>
        </w:rPr>
        <w:t xml:space="preserve"> / 0</w:t>
      </w:r>
      <w:r>
        <w:rPr>
          <w:rFonts w:ascii="Arial" w:hAnsi="Arial" w:cs="Arial"/>
          <w:b/>
          <w:bCs/>
          <w:color w:val="000000"/>
          <w:sz w:val="22"/>
          <w:szCs w:val="22"/>
        </w:rPr>
        <w:t>2</w:t>
      </w:r>
      <w:r w:rsidRPr="00170E59">
        <w:rPr>
          <w:rFonts w:ascii="Arial" w:hAnsi="Arial" w:cs="Arial"/>
          <w:b/>
          <w:bCs/>
          <w:color w:val="000000"/>
          <w:sz w:val="22"/>
          <w:szCs w:val="22"/>
        </w:rPr>
        <w:t xml:space="preserve"> / 202</w:t>
      </w:r>
      <w:r>
        <w:rPr>
          <w:rFonts w:ascii="Arial" w:hAnsi="Arial" w:cs="Arial"/>
          <w:b/>
          <w:bCs/>
          <w:color w:val="000000"/>
          <w:sz w:val="22"/>
          <w:szCs w:val="22"/>
        </w:rPr>
        <w:t>6</w:t>
      </w:r>
      <w:r w:rsidRPr="00944BDC">
        <w:rPr>
          <w:rFonts w:ascii="Arial" w:hAnsi="Arial" w:cs="Arial"/>
          <w:bCs/>
          <w:color w:val="000000"/>
          <w:sz w:val="22"/>
          <w:szCs w:val="22"/>
        </w:rPr>
        <w:t>.</w:t>
      </w:r>
    </w:p>
    <w:p w14:paraId="52CF540D" w14:textId="77777777" w:rsidR="00A46B51" w:rsidRPr="00170E59" w:rsidRDefault="00A46B51" w:rsidP="00A46B51">
      <w:pPr>
        <w:numPr>
          <w:ilvl w:val="0"/>
          <w:numId w:val="1"/>
        </w:numPr>
        <w:autoSpaceDE w:val="0"/>
        <w:autoSpaceDN w:val="0"/>
        <w:adjustRightInd w:val="0"/>
        <w:spacing w:line="360" w:lineRule="auto"/>
        <w:jc w:val="both"/>
        <w:rPr>
          <w:rFonts w:ascii="Arial" w:hAnsi="Arial" w:cs="Arial"/>
          <w:color w:val="000000"/>
          <w:sz w:val="16"/>
          <w:szCs w:val="16"/>
        </w:rPr>
      </w:pPr>
      <w:bookmarkStart w:id="4" w:name="_Hlk190361737"/>
      <w:r w:rsidRPr="00496BDB">
        <w:rPr>
          <w:rFonts w:ascii="Arial" w:hAnsi="Arial" w:cs="Arial"/>
          <w:color w:val="000000"/>
          <w:sz w:val="22"/>
          <w:szCs w:val="22"/>
        </w:rPr>
        <w:t xml:space="preserve">Notification of decisions will </w:t>
      </w:r>
      <w:r>
        <w:rPr>
          <w:rFonts w:ascii="Arial" w:hAnsi="Arial" w:cs="Arial"/>
          <w:color w:val="000000"/>
          <w:sz w:val="22"/>
          <w:szCs w:val="22"/>
        </w:rPr>
        <w:t xml:space="preserve">be </w:t>
      </w:r>
      <w:r w:rsidRPr="00496BDB">
        <w:rPr>
          <w:rFonts w:ascii="Arial" w:hAnsi="Arial" w:cs="Arial"/>
          <w:color w:val="000000"/>
          <w:sz w:val="22"/>
          <w:szCs w:val="22"/>
        </w:rPr>
        <w:t xml:space="preserve">made </w:t>
      </w:r>
      <w:r>
        <w:rPr>
          <w:rFonts w:ascii="Arial" w:hAnsi="Arial" w:cs="Arial"/>
          <w:color w:val="000000"/>
          <w:sz w:val="22"/>
          <w:szCs w:val="22"/>
        </w:rPr>
        <w:t>from</w:t>
      </w:r>
      <w:r w:rsidRPr="00496BDB">
        <w:rPr>
          <w:rFonts w:ascii="Arial" w:hAnsi="Arial" w:cs="Arial"/>
          <w:color w:val="000000"/>
          <w:sz w:val="22"/>
          <w:szCs w:val="22"/>
        </w:rPr>
        <w:t xml:space="preserve"> </w:t>
      </w:r>
      <w:r>
        <w:rPr>
          <w:rFonts w:ascii="Arial" w:hAnsi="Arial" w:cs="Arial"/>
          <w:b/>
          <w:bCs/>
          <w:color w:val="000000"/>
          <w:sz w:val="22"/>
          <w:szCs w:val="22"/>
        </w:rPr>
        <w:t>19</w:t>
      </w:r>
      <w:r w:rsidRPr="00434468">
        <w:rPr>
          <w:rFonts w:ascii="Arial" w:hAnsi="Arial" w:cs="Arial"/>
          <w:b/>
          <w:bCs/>
          <w:color w:val="000000"/>
          <w:sz w:val="22"/>
          <w:szCs w:val="22"/>
        </w:rPr>
        <w:t xml:space="preserve"> / 0</w:t>
      </w:r>
      <w:r>
        <w:rPr>
          <w:rFonts w:ascii="Arial" w:hAnsi="Arial" w:cs="Arial"/>
          <w:b/>
          <w:bCs/>
          <w:color w:val="000000"/>
          <w:sz w:val="22"/>
          <w:szCs w:val="22"/>
        </w:rPr>
        <w:t>3</w:t>
      </w:r>
      <w:r w:rsidRPr="00434468">
        <w:rPr>
          <w:rFonts w:ascii="Arial" w:hAnsi="Arial" w:cs="Arial"/>
          <w:b/>
          <w:bCs/>
          <w:color w:val="000000"/>
          <w:sz w:val="22"/>
          <w:szCs w:val="22"/>
        </w:rPr>
        <w:t xml:space="preserve"> / 202</w:t>
      </w:r>
      <w:r>
        <w:rPr>
          <w:rFonts w:ascii="Arial" w:hAnsi="Arial" w:cs="Arial"/>
          <w:b/>
          <w:bCs/>
          <w:color w:val="000000"/>
          <w:sz w:val="22"/>
          <w:szCs w:val="22"/>
        </w:rPr>
        <w:t>6</w:t>
      </w:r>
      <w:r>
        <w:rPr>
          <w:rFonts w:ascii="Arial" w:hAnsi="Arial" w:cs="Arial"/>
          <w:color w:val="000000"/>
          <w:sz w:val="22"/>
          <w:szCs w:val="22"/>
        </w:rPr>
        <w:t>.</w:t>
      </w:r>
    </w:p>
    <w:bookmarkEnd w:id="4"/>
    <w:p w14:paraId="76D85F9F" w14:textId="77777777" w:rsidR="00A46B51" w:rsidRPr="00BA6D04" w:rsidRDefault="00A46B51" w:rsidP="00A46B51">
      <w:pPr>
        <w:pStyle w:val="NoSpacing"/>
        <w:numPr>
          <w:ilvl w:val="0"/>
          <w:numId w:val="1"/>
        </w:numPr>
        <w:rPr>
          <w:rFonts w:ascii="Arial" w:hAnsi="Arial" w:cs="Arial"/>
          <w:color w:val="000000"/>
          <w:sz w:val="22"/>
          <w:szCs w:val="22"/>
        </w:rPr>
      </w:pPr>
      <w:r w:rsidRPr="00BA6D04">
        <w:rPr>
          <w:rFonts w:ascii="Arial" w:hAnsi="Arial" w:cs="Arial"/>
          <w:sz w:val="22"/>
          <w:szCs w:val="22"/>
        </w:rPr>
        <w:t xml:space="preserve">Eligible expenditure dates for insurance and rent are from the </w:t>
      </w:r>
      <w:r w:rsidRPr="00BA6D04">
        <w:rPr>
          <w:rFonts w:ascii="Arial" w:hAnsi="Arial" w:cs="Arial"/>
          <w:b/>
          <w:sz w:val="22"/>
          <w:szCs w:val="22"/>
        </w:rPr>
        <w:t>01</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01</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2026 – 1</w:t>
      </w:r>
      <w:r>
        <w:rPr>
          <w:rFonts w:ascii="Arial" w:hAnsi="Arial" w:cs="Arial"/>
          <w:b/>
          <w:sz w:val="22"/>
          <w:szCs w:val="22"/>
        </w:rPr>
        <w:t xml:space="preserve">2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12</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2026</w:t>
      </w:r>
      <w:r w:rsidRPr="00BA6D04">
        <w:rPr>
          <w:rFonts w:ascii="Arial" w:hAnsi="Arial" w:cs="Arial"/>
          <w:sz w:val="22"/>
          <w:szCs w:val="22"/>
        </w:rPr>
        <w:t xml:space="preserve"> and for all other expenditures the eligible dates are </w:t>
      </w:r>
      <w:r w:rsidRPr="00BA6D04">
        <w:rPr>
          <w:rFonts w:ascii="Arial" w:hAnsi="Arial" w:cs="Arial"/>
          <w:b/>
          <w:sz w:val="22"/>
          <w:szCs w:val="22"/>
        </w:rPr>
        <w:t>14</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01</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2026 – 1</w:t>
      </w:r>
      <w:r>
        <w:rPr>
          <w:rFonts w:ascii="Arial" w:hAnsi="Arial" w:cs="Arial"/>
          <w:b/>
          <w:sz w:val="22"/>
          <w:szCs w:val="22"/>
        </w:rPr>
        <w:t xml:space="preserve">2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12</w:t>
      </w:r>
      <w:r>
        <w:rPr>
          <w:rFonts w:ascii="Arial" w:hAnsi="Arial" w:cs="Arial"/>
          <w:b/>
          <w:sz w:val="22"/>
          <w:szCs w:val="22"/>
        </w:rPr>
        <w:t xml:space="preserve"> </w:t>
      </w:r>
      <w:r w:rsidRPr="00BA6D04">
        <w:rPr>
          <w:rFonts w:ascii="Arial" w:hAnsi="Arial" w:cs="Arial"/>
          <w:b/>
          <w:sz w:val="22"/>
          <w:szCs w:val="22"/>
        </w:rPr>
        <w:t>/</w:t>
      </w:r>
      <w:r>
        <w:rPr>
          <w:rFonts w:ascii="Arial" w:hAnsi="Arial" w:cs="Arial"/>
          <w:b/>
          <w:sz w:val="22"/>
          <w:szCs w:val="22"/>
        </w:rPr>
        <w:t xml:space="preserve"> </w:t>
      </w:r>
      <w:r w:rsidRPr="00BA6D04">
        <w:rPr>
          <w:rFonts w:ascii="Arial" w:hAnsi="Arial" w:cs="Arial"/>
          <w:b/>
          <w:sz w:val="22"/>
          <w:szCs w:val="22"/>
        </w:rPr>
        <w:t>2026</w:t>
      </w:r>
      <w:r w:rsidRPr="00BA6D04">
        <w:rPr>
          <w:rFonts w:ascii="Arial" w:hAnsi="Arial" w:cs="Arial"/>
          <w:sz w:val="22"/>
          <w:szCs w:val="22"/>
        </w:rPr>
        <w:t>.</w:t>
      </w:r>
    </w:p>
    <w:p w14:paraId="65D93BFD" w14:textId="77777777" w:rsidR="00A46B51" w:rsidRPr="00BA6D04" w:rsidRDefault="00A46B51" w:rsidP="00A46B51">
      <w:pPr>
        <w:pStyle w:val="NoSpacing"/>
        <w:ind w:left="360"/>
        <w:rPr>
          <w:rFonts w:ascii="Arial" w:hAnsi="Arial" w:cs="Arial"/>
          <w:color w:val="000000"/>
          <w:sz w:val="22"/>
          <w:szCs w:val="22"/>
        </w:rPr>
      </w:pPr>
    </w:p>
    <w:p w14:paraId="59DF4209" w14:textId="77777777" w:rsidR="00A46B51" w:rsidRPr="00D605C8" w:rsidRDefault="00A46B51" w:rsidP="00A46B51">
      <w:pPr>
        <w:pStyle w:val="NoSpacing"/>
        <w:numPr>
          <w:ilvl w:val="0"/>
          <w:numId w:val="1"/>
        </w:numPr>
        <w:rPr>
          <w:rFonts w:ascii="Arial" w:hAnsi="Arial" w:cs="Arial"/>
          <w:color w:val="000000"/>
          <w:sz w:val="22"/>
          <w:szCs w:val="22"/>
        </w:rPr>
      </w:pPr>
      <w:r w:rsidRPr="00BA6D04">
        <w:rPr>
          <w:rFonts w:ascii="Arial" w:hAnsi="Arial" w:cs="Arial"/>
          <w:sz w:val="22"/>
          <w:szCs w:val="22"/>
        </w:rPr>
        <w:t xml:space="preserve">Return of Progress Report and all receipts by </w:t>
      </w:r>
      <w:r w:rsidRPr="00BA6D04">
        <w:rPr>
          <w:rFonts w:ascii="Arial" w:hAnsi="Arial" w:cs="Arial"/>
          <w:b/>
          <w:sz w:val="22"/>
          <w:szCs w:val="22"/>
        </w:rPr>
        <w:t>18/12/2026</w:t>
      </w:r>
      <w:r w:rsidRPr="00BA6D04">
        <w:rPr>
          <w:rFonts w:ascii="Arial" w:hAnsi="Arial" w:cs="Arial"/>
          <w:sz w:val="22"/>
          <w:szCs w:val="22"/>
        </w:rPr>
        <w:t>.</w:t>
      </w:r>
    </w:p>
    <w:p w14:paraId="64F5270A" w14:textId="77777777" w:rsidR="00A46B51" w:rsidRPr="00BA6D04" w:rsidRDefault="00A46B51" w:rsidP="00A46B51">
      <w:pPr>
        <w:pStyle w:val="NoSpacing"/>
        <w:rPr>
          <w:rFonts w:ascii="Arial" w:hAnsi="Arial" w:cs="Arial"/>
          <w:color w:val="000000"/>
          <w:sz w:val="22"/>
          <w:szCs w:val="22"/>
        </w:rPr>
      </w:pPr>
    </w:p>
    <w:p w14:paraId="2BE78752" w14:textId="77777777" w:rsidR="00A46B51" w:rsidRPr="00BA6D04" w:rsidRDefault="00A46B51" w:rsidP="00A46B51">
      <w:pPr>
        <w:pStyle w:val="NoSpacing"/>
        <w:numPr>
          <w:ilvl w:val="0"/>
          <w:numId w:val="1"/>
        </w:numPr>
        <w:rPr>
          <w:rFonts w:ascii="Arial" w:hAnsi="Arial" w:cs="Arial"/>
          <w:color w:val="000000"/>
          <w:sz w:val="22"/>
          <w:szCs w:val="22"/>
        </w:rPr>
      </w:pPr>
      <w:r w:rsidRPr="00BA6D04">
        <w:rPr>
          <w:rFonts w:ascii="Arial" w:hAnsi="Arial" w:cs="Arial"/>
          <w:sz w:val="22"/>
          <w:szCs w:val="22"/>
        </w:rPr>
        <w:t xml:space="preserve">Return of any unspent funding by </w:t>
      </w:r>
      <w:r w:rsidRPr="00BA6D04">
        <w:rPr>
          <w:rFonts w:ascii="Arial" w:hAnsi="Arial" w:cs="Arial"/>
          <w:b/>
          <w:sz w:val="22"/>
          <w:szCs w:val="22"/>
        </w:rPr>
        <w:t>31/12/2026.</w:t>
      </w:r>
    </w:p>
    <w:p w14:paraId="6C3F22B6" w14:textId="77777777" w:rsidR="00A46B51" w:rsidRPr="005F476D" w:rsidRDefault="00A46B51" w:rsidP="00A46B51">
      <w:pPr>
        <w:autoSpaceDE w:val="0"/>
        <w:autoSpaceDN w:val="0"/>
        <w:adjustRightInd w:val="0"/>
        <w:spacing w:after="240" w:line="360" w:lineRule="auto"/>
        <w:ind w:left="360"/>
        <w:jc w:val="both"/>
        <w:rPr>
          <w:rFonts w:ascii="Arial" w:hAnsi="Arial" w:cs="Arial"/>
          <w:color w:val="000000"/>
          <w:sz w:val="22"/>
          <w:szCs w:val="22"/>
        </w:rPr>
      </w:pPr>
    </w:p>
    <w:bookmarkEnd w:id="3"/>
    <w:p w14:paraId="4D239CB9" w14:textId="77777777" w:rsidR="00A46B51" w:rsidRPr="00496BDB" w:rsidRDefault="00A46B51" w:rsidP="00A46B51">
      <w:pPr>
        <w:autoSpaceDE w:val="0"/>
        <w:autoSpaceDN w:val="0"/>
        <w:adjustRightInd w:val="0"/>
        <w:spacing w:after="240" w:line="360" w:lineRule="auto"/>
        <w:jc w:val="both"/>
        <w:rPr>
          <w:rFonts w:ascii="Arial" w:hAnsi="Arial" w:cs="Arial"/>
          <w:color w:val="000000"/>
          <w:sz w:val="22"/>
          <w:szCs w:val="22"/>
        </w:rPr>
      </w:pPr>
      <w:r>
        <w:rPr>
          <w:rFonts w:ascii="Arial" w:hAnsi="Arial" w:cs="Arial"/>
          <w:color w:val="000000"/>
          <w:sz w:val="22"/>
          <w:szCs w:val="22"/>
        </w:rPr>
        <w:t>I</w:t>
      </w:r>
      <w:r w:rsidRPr="00496BDB">
        <w:rPr>
          <w:rFonts w:ascii="Arial" w:hAnsi="Arial" w:cs="Arial"/>
          <w:color w:val="000000"/>
          <w:sz w:val="22"/>
          <w:szCs w:val="22"/>
        </w:rPr>
        <w:t>f required</w:t>
      </w:r>
      <w:r>
        <w:rPr>
          <w:rFonts w:ascii="Arial" w:hAnsi="Arial" w:cs="Arial"/>
          <w:color w:val="000000"/>
          <w:sz w:val="22"/>
          <w:szCs w:val="22"/>
        </w:rPr>
        <w:t>, t</w:t>
      </w:r>
      <w:r w:rsidRPr="00496BDB">
        <w:rPr>
          <w:rFonts w:ascii="Arial" w:hAnsi="Arial" w:cs="Arial"/>
          <w:color w:val="000000"/>
          <w:sz w:val="22"/>
          <w:szCs w:val="22"/>
        </w:rPr>
        <w:t>his form may be photocopied</w:t>
      </w:r>
      <w:r>
        <w:rPr>
          <w:rFonts w:ascii="Arial" w:hAnsi="Arial" w:cs="Arial"/>
          <w:color w:val="000000"/>
          <w:sz w:val="22"/>
          <w:szCs w:val="22"/>
        </w:rPr>
        <w:t>.</w:t>
      </w:r>
      <w:r w:rsidRPr="00496BDB">
        <w:rPr>
          <w:rFonts w:ascii="Arial" w:hAnsi="Arial" w:cs="Arial"/>
          <w:color w:val="000000"/>
          <w:sz w:val="22"/>
          <w:szCs w:val="22"/>
        </w:rPr>
        <w:t xml:space="preserve"> Send it to:</w:t>
      </w:r>
    </w:p>
    <w:p w14:paraId="6A4041BE" w14:textId="1DF7C3D8" w:rsidR="00A46B51" w:rsidRDefault="00A46B51" w:rsidP="00A46B51">
      <w:pPr>
        <w:autoSpaceDE w:val="0"/>
        <w:autoSpaceDN w:val="0"/>
        <w:adjustRightInd w:val="0"/>
        <w:spacing w:after="240"/>
        <w:rPr>
          <w:rFonts w:ascii="Arial" w:hAnsi="Arial" w:cs="Arial"/>
          <w:b/>
          <w:sz w:val="22"/>
          <w:szCs w:val="22"/>
        </w:rPr>
      </w:pPr>
      <w:r w:rsidRPr="00496BDB">
        <w:rPr>
          <w:rFonts w:ascii="Arial" w:hAnsi="Arial" w:cs="Arial"/>
          <w:b/>
          <w:sz w:val="22"/>
          <w:szCs w:val="22"/>
        </w:rPr>
        <w:t>Grants for Parent &amp; Toddler Groups,</w:t>
      </w:r>
      <w:r w:rsidR="00EE2BB5">
        <w:rPr>
          <w:rFonts w:ascii="Arial" w:hAnsi="Arial" w:cs="Arial"/>
          <w:b/>
          <w:sz w:val="22"/>
          <w:szCs w:val="22"/>
        </w:rPr>
        <w:t xml:space="preserve"> Sligo </w:t>
      </w:r>
      <w:r w:rsidRPr="00496BDB">
        <w:rPr>
          <w:rFonts w:ascii="Arial" w:hAnsi="Arial" w:cs="Arial"/>
          <w:b/>
          <w:sz w:val="22"/>
          <w:szCs w:val="22"/>
        </w:rPr>
        <w:t xml:space="preserve">City/County Childcare Committee, </w:t>
      </w:r>
    </w:p>
    <w:p w14:paraId="78ACCD5B" w14:textId="77777777" w:rsidR="00A46B51" w:rsidRDefault="00A46B51" w:rsidP="00A46B51">
      <w:pPr>
        <w:autoSpaceDE w:val="0"/>
        <w:autoSpaceDN w:val="0"/>
        <w:adjustRightInd w:val="0"/>
        <w:spacing w:line="360" w:lineRule="auto"/>
        <w:rPr>
          <w:rFonts w:ascii="Arial" w:hAnsi="Arial" w:cs="Arial"/>
          <w:color w:val="000000"/>
          <w:sz w:val="22"/>
          <w:szCs w:val="22"/>
        </w:rPr>
      </w:pPr>
    </w:p>
    <w:p w14:paraId="184F1E23" w14:textId="311BDB24" w:rsidR="00A46B51" w:rsidRPr="00496BDB" w:rsidRDefault="00A46B51" w:rsidP="00A46B51">
      <w:pPr>
        <w:autoSpaceDE w:val="0"/>
        <w:autoSpaceDN w:val="0"/>
        <w:adjustRightInd w:val="0"/>
        <w:spacing w:line="360" w:lineRule="auto"/>
        <w:rPr>
          <w:rFonts w:ascii="Arial" w:hAnsi="Arial" w:cs="Arial"/>
          <w:color w:val="000000"/>
          <w:sz w:val="22"/>
          <w:szCs w:val="22"/>
        </w:rPr>
      </w:pPr>
      <w:r w:rsidRPr="00496BDB">
        <w:rPr>
          <w:rFonts w:ascii="Arial" w:hAnsi="Arial" w:cs="Arial"/>
          <w:color w:val="000000"/>
          <w:sz w:val="22"/>
          <w:szCs w:val="22"/>
        </w:rPr>
        <w:t xml:space="preserve">Phone:    </w:t>
      </w:r>
      <w:r w:rsidRPr="00496BDB">
        <w:rPr>
          <w:rFonts w:ascii="Arial" w:hAnsi="Arial" w:cs="Arial"/>
          <w:color w:val="000000"/>
          <w:sz w:val="22"/>
          <w:szCs w:val="22"/>
        </w:rPr>
        <w:tab/>
      </w:r>
      <w:r w:rsidR="00EE2BB5">
        <w:rPr>
          <w:rFonts w:ascii="Arial" w:hAnsi="Arial" w:cs="Arial"/>
          <w:color w:val="000000"/>
          <w:sz w:val="22"/>
          <w:szCs w:val="22"/>
        </w:rPr>
        <w:t>071-9148860</w:t>
      </w:r>
      <w:r>
        <w:rPr>
          <w:rFonts w:ascii="Arial" w:hAnsi="Arial" w:cs="Arial"/>
          <w:color w:val="000000"/>
          <w:sz w:val="22"/>
          <w:szCs w:val="22"/>
        </w:rPr>
        <w:t xml:space="preserve">            </w:t>
      </w:r>
      <w:r w:rsidRPr="00496BDB">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96BDB">
        <w:rPr>
          <w:rFonts w:ascii="Arial" w:hAnsi="Arial" w:cs="Arial"/>
          <w:color w:val="000000"/>
          <w:sz w:val="22"/>
          <w:szCs w:val="22"/>
        </w:rPr>
        <w:t xml:space="preserve">Email: </w:t>
      </w:r>
      <w:r w:rsidR="00EE2BB5">
        <w:rPr>
          <w:rFonts w:ascii="Arial" w:hAnsi="Arial" w:cs="Arial"/>
          <w:color w:val="000000"/>
          <w:sz w:val="22"/>
          <w:szCs w:val="22"/>
        </w:rPr>
        <w:t>sligochildcare@gmail.com</w:t>
      </w:r>
    </w:p>
    <w:p w14:paraId="2E43E4C8" w14:textId="7FFC76B3" w:rsidR="00A46B51" w:rsidRPr="00496BDB" w:rsidRDefault="00A46B51" w:rsidP="00A46B51">
      <w:pPr>
        <w:autoSpaceDE w:val="0"/>
        <w:autoSpaceDN w:val="0"/>
        <w:adjustRightInd w:val="0"/>
        <w:spacing w:line="360" w:lineRule="auto"/>
        <w:rPr>
          <w:rFonts w:ascii="Arial" w:hAnsi="Arial" w:cs="Arial"/>
          <w:color w:val="000000"/>
          <w:sz w:val="22"/>
          <w:szCs w:val="22"/>
        </w:rPr>
      </w:pPr>
      <w:r w:rsidRPr="00496BDB">
        <w:rPr>
          <w:rFonts w:ascii="Arial" w:hAnsi="Arial" w:cs="Arial"/>
          <w:color w:val="000000"/>
          <w:sz w:val="22"/>
          <w:szCs w:val="22"/>
        </w:rPr>
        <w:t xml:space="preserve">Website: </w:t>
      </w:r>
      <w:r w:rsidR="00EE2BB5">
        <w:rPr>
          <w:rFonts w:ascii="Arial" w:hAnsi="Arial" w:cs="Arial"/>
          <w:color w:val="000000"/>
          <w:sz w:val="22"/>
          <w:szCs w:val="22"/>
        </w:rPr>
        <w:t>www.sligochildcare.ie</w:t>
      </w:r>
    </w:p>
    <w:p w14:paraId="7DAC8BBE" w14:textId="77777777" w:rsidR="00A46B51" w:rsidRPr="00496BDB" w:rsidRDefault="00A46B51" w:rsidP="00A46B51">
      <w:pPr>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603"/>
      </w:tblGrid>
      <w:tr w:rsidR="00A46B51" w:rsidRPr="00496BDB" w14:paraId="767A5F2E" w14:textId="77777777" w:rsidTr="00532C9D">
        <w:trPr>
          <w:jc w:val="center"/>
        </w:trPr>
        <w:tc>
          <w:tcPr>
            <w:tcW w:w="2160" w:type="dxa"/>
          </w:tcPr>
          <w:p w14:paraId="5F79F5FA" w14:textId="77777777" w:rsidR="00A46B51" w:rsidRPr="00496BDB" w:rsidRDefault="00A46B51" w:rsidP="00532C9D">
            <w:pPr>
              <w:autoSpaceDE w:val="0"/>
              <w:autoSpaceDN w:val="0"/>
              <w:adjustRightInd w:val="0"/>
              <w:rPr>
                <w:rFonts w:ascii="Arial" w:hAnsi="Arial" w:cs="Arial"/>
                <w:b/>
                <w:color w:val="000000"/>
                <w:sz w:val="26"/>
                <w:szCs w:val="26"/>
              </w:rPr>
            </w:pPr>
            <w:r w:rsidRPr="00496BDB">
              <w:rPr>
                <w:rFonts w:ascii="Arial" w:hAnsi="Arial" w:cs="Arial"/>
                <w:b/>
                <w:color w:val="000000"/>
              </w:rPr>
              <w:t>REMEMBER</w:t>
            </w:r>
          </w:p>
          <w:p w14:paraId="64DE5EB2" w14:textId="77777777" w:rsidR="00A46B51" w:rsidRPr="00496BDB" w:rsidRDefault="00A46B51" w:rsidP="00532C9D">
            <w:pPr>
              <w:autoSpaceDE w:val="0"/>
              <w:autoSpaceDN w:val="0"/>
              <w:adjustRightInd w:val="0"/>
              <w:rPr>
                <w:rFonts w:ascii="Arial" w:hAnsi="Arial" w:cs="Arial"/>
                <w:b/>
                <w:color w:val="000000"/>
              </w:rPr>
            </w:pPr>
          </w:p>
        </w:tc>
        <w:tc>
          <w:tcPr>
            <w:tcW w:w="5603" w:type="dxa"/>
            <w:shd w:val="clear" w:color="auto" w:fill="0C0C0C"/>
          </w:tcPr>
          <w:p w14:paraId="41E3BB90" w14:textId="77777777" w:rsidR="00A46B51" w:rsidRPr="00496BDB" w:rsidRDefault="00A46B51" w:rsidP="00532C9D">
            <w:pPr>
              <w:autoSpaceDE w:val="0"/>
              <w:autoSpaceDN w:val="0"/>
              <w:adjustRightInd w:val="0"/>
              <w:rPr>
                <w:rFonts w:ascii="Arial" w:hAnsi="Arial" w:cs="Arial"/>
                <w:b/>
                <w:color w:val="FFFFFF"/>
                <w:sz w:val="26"/>
                <w:szCs w:val="26"/>
              </w:rPr>
            </w:pPr>
            <w:r w:rsidRPr="00496BDB">
              <w:rPr>
                <w:rFonts w:ascii="Arial" w:hAnsi="Arial" w:cs="Arial"/>
                <w:b/>
                <w:color w:val="FFFFFF"/>
                <w:sz w:val="26"/>
                <w:szCs w:val="26"/>
              </w:rPr>
              <w:t xml:space="preserve">The closing date is </w:t>
            </w:r>
            <w:r>
              <w:rPr>
                <w:rFonts w:ascii="Arial" w:hAnsi="Arial" w:cs="Arial"/>
                <w:b/>
                <w:color w:val="FFFFFF"/>
                <w:sz w:val="26"/>
                <w:szCs w:val="26"/>
              </w:rPr>
              <w:t>20</w:t>
            </w:r>
            <w:r w:rsidRPr="00496BDB">
              <w:rPr>
                <w:rFonts w:ascii="Arial" w:hAnsi="Arial" w:cs="Arial"/>
                <w:b/>
                <w:color w:val="FFFFFF"/>
                <w:sz w:val="26"/>
                <w:szCs w:val="26"/>
              </w:rPr>
              <w:t xml:space="preserve"> / </w:t>
            </w:r>
            <w:r>
              <w:rPr>
                <w:rFonts w:ascii="Arial" w:hAnsi="Arial" w:cs="Arial"/>
                <w:b/>
                <w:color w:val="FFFFFF"/>
                <w:sz w:val="26"/>
                <w:szCs w:val="26"/>
              </w:rPr>
              <w:t>02</w:t>
            </w:r>
            <w:r w:rsidRPr="00496BDB">
              <w:rPr>
                <w:rFonts w:ascii="Arial" w:hAnsi="Arial" w:cs="Arial"/>
                <w:b/>
                <w:color w:val="FFFFFF"/>
                <w:sz w:val="26"/>
                <w:szCs w:val="26"/>
              </w:rPr>
              <w:t xml:space="preserve"> / </w:t>
            </w:r>
            <w:r>
              <w:rPr>
                <w:rFonts w:ascii="Arial" w:hAnsi="Arial" w:cs="Arial"/>
                <w:b/>
                <w:color w:val="FFFFFF"/>
                <w:sz w:val="26"/>
                <w:szCs w:val="26"/>
              </w:rPr>
              <w:t>2026</w:t>
            </w:r>
          </w:p>
          <w:p w14:paraId="589F688A" w14:textId="77777777" w:rsidR="00A46B51" w:rsidRPr="00496BDB" w:rsidRDefault="00A46B51" w:rsidP="00532C9D">
            <w:pPr>
              <w:autoSpaceDE w:val="0"/>
              <w:autoSpaceDN w:val="0"/>
              <w:adjustRightInd w:val="0"/>
              <w:jc w:val="center"/>
              <w:rPr>
                <w:rFonts w:ascii="Arial" w:hAnsi="Arial" w:cs="Arial"/>
                <w:b/>
                <w:color w:val="000000"/>
              </w:rPr>
            </w:pPr>
          </w:p>
        </w:tc>
      </w:tr>
    </w:tbl>
    <w:p w14:paraId="4FA25AE0" w14:textId="77777777" w:rsidR="00A46B51" w:rsidRPr="00496BDB" w:rsidRDefault="00A46B51" w:rsidP="00A46B51">
      <w:pPr>
        <w:autoSpaceDE w:val="0"/>
        <w:autoSpaceDN w:val="0"/>
        <w:adjustRightInd w:val="0"/>
        <w:rPr>
          <w:rFonts w:ascii="Arial" w:hAnsi="Arial" w:cs="Arial"/>
          <w:color w:val="000000"/>
          <w:sz w:val="16"/>
          <w:szCs w:val="16"/>
        </w:rPr>
      </w:pPr>
    </w:p>
    <w:p w14:paraId="22852442" w14:textId="77777777" w:rsidR="00A46B51" w:rsidRPr="00FF0F2B" w:rsidRDefault="00A46B51" w:rsidP="00A46B51">
      <w:pPr>
        <w:autoSpaceDE w:val="0"/>
        <w:autoSpaceDN w:val="0"/>
        <w:adjustRightInd w:val="0"/>
        <w:rPr>
          <w:rFonts w:ascii="Arial" w:hAnsi="Arial" w:cs="Arial"/>
          <w:b/>
        </w:rPr>
      </w:pPr>
    </w:p>
    <w:p w14:paraId="68CCCC7E" w14:textId="77777777" w:rsidR="00A46B51" w:rsidRPr="00FF0F2B" w:rsidRDefault="00A46B51" w:rsidP="00A46B51">
      <w:pPr>
        <w:autoSpaceDE w:val="0"/>
        <w:autoSpaceDN w:val="0"/>
        <w:adjustRightInd w:val="0"/>
        <w:rPr>
          <w:rFonts w:ascii="Arial" w:hAnsi="Arial" w:cs="Arial"/>
          <w:b/>
        </w:rPr>
      </w:pPr>
      <w:r w:rsidRPr="00D605C8">
        <w:rPr>
          <w:rFonts w:ascii="Arial" w:hAnsi="Arial" w:cs="Arial"/>
          <w:b/>
          <w:u w:val="single"/>
        </w:rPr>
        <w:t>Please Note</w:t>
      </w:r>
      <w:r w:rsidRPr="00FF0F2B">
        <w:rPr>
          <w:rFonts w:ascii="Arial" w:hAnsi="Arial" w:cs="Arial"/>
          <w:b/>
        </w:rPr>
        <w:t>:</w:t>
      </w:r>
    </w:p>
    <w:p w14:paraId="13CDF9C8" w14:textId="77777777" w:rsidR="00A46B51" w:rsidRPr="00FF0F2B" w:rsidRDefault="00A46B51" w:rsidP="00A46B51">
      <w:pPr>
        <w:autoSpaceDE w:val="0"/>
        <w:autoSpaceDN w:val="0"/>
        <w:adjustRightInd w:val="0"/>
        <w:rPr>
          <w:rFonts w:ascii="Arial" w:hAnsi="Arial" w:cs="Arial"/>
        </w:rPr>
      </w:pPr>
    </w:p>
    <w:p w14:paraId="5FF438BC" w14:textId="60AA96CA" w:rsidR="00A46B51" w:rsidRPr="001257CB" w:rsidRDefault="00A46B51" w:rsidP="00A46B51">
      <w:pPr>
        <w:numPr>
          <w:ilvl w:val="0"/>
          <w:numId w:val="4"/>
        </w:numPr>
        <w:autoSpaceDE w:val="0"/>
        <w:autoSpaceDN w:val="0"/>
        <w:adjustRightInd w:val="0"/>
        <w:spacing w:line="360" w:lineRule="auto"/>
        <w:ind w:left="714" w:hanging="357"/>
        <w:rPr>
          <w:rFonts w:ascii="Arial" w:hAnsi="Arial" w:cs="Arial"/>
          <w:sz w:val="22"/>
          <w:szCs w:val="22"/>
        </w:rPr>
      </w:pPr>
      <w:r w:rsidRPr="001257CB">
        <w:rPr>
          <w:rFonts w:ascii="Arial" w:hAnsi="Arial" w:cs="Arial"/>
          <w:sz w:val="22"/>
          <w:szCs w:val="22"/>
        </w:rPr>
        <w:t xml:space="preserve">Only contacts from the Parent &amp; Toddler Groups can apply for a grant.  If you are not the contact person for this Parent &amp; Toddler Group, can you please forward this application to the correct contact person and inform </w:t>
      </w:r>
      <w:r w:rsidR="00EE2BB5">
        <w:rPr>
          <w:rFonts w:ascii="Arial" w:hAnsi="Arial" w:cs="Arial"/>
          <w:sz w:val="22"/>
          <w:szCs w:val="22"/>
        </w:rPr>
        <w:t xml:space="preserve">Sligo CCC </w:t>
      </w:r>
      <w:r w:rsidRPr="001257CB">
        <w:rPr>
          <w:rFonts w:ascii="Arial" w:hAnsi="Arial" w:cs="Arial"/>
          <w:sz w:val="22"/>
          <w:szCs w:val="22"/>
        </w:rPr>
        <w:t xml:space="preserve">on phone/mobile number </w:t>
      </w:r>
      <w:r w:rsidR="00EE2BB5">
        <w:rPr>
          <w:rFonts w:ascii="Arial" w:hAnsi="Arial" w:cs="Arial"/>
          <w:sz w:val="22"/>
          <w:szCs w:val="22"/>
        </w:rPr>
        <w:t>071-9148860</w:t>
      </w:r>
      <w:r w:rsidRPr="001257CB">
        <w:rPr>
          <w:rFonts w:ascii="Arial" w:hAnsi="Arial" w:cs="Arial"/>
          <w:sz w:val="22"/>
          <w:szCs w:val="22"/>
        </w:rPr>
        <w:t xml:space="preserve"> ASAP.</w:t>
      </w:r>
    </w:p>
    <w:p w14:paraId="37315E49" w14:textId="77777777" w:rsidR="00A46B51" w:rsidRPr="001257CB" w:rsidRDefault="00A46B51" w:rsidP="00A46B51">
      <w:pPr>
        <w:autoSpaceDE w:val="0"/>
        <w:autoSpaceDN w:val="0"/>
        <w:adjustRightInd w:val="0"/>
        <w:rPr>
          <w:rFonts w:ascii="Arial" w:hAnsi="Arial" w:cs="Arial"/>
          <w:sz w:val="22"/>
          <w:szCs w:val="22"/>
        </w:rPr>
      </w:pPr>
    </w:p>
    <w:p w14:paraId="7BFAF620" w14:textId="7EDF7BAE" w:rsidR="00A46B51" w:rsidRPr="001257CB" w:rsidRDefault="00A46B51" w:rsidP="00A46B51">
      <w:pPr>
        <w:numPr>
          <w:ilvl w:val="0"/>
          <w:numId w:val="4"/>
        </w:numPr>
        <w:autoSpaceDE w:val="0"/>
        <w:autoSpaceDN w:val="0"/>
        <w:adjustRightInd w:val="0"/>
        <w:spacing w:after="240" w:line="360" w:lineRule="auto"/>
        <w:rPr>
          <w:rFonts w:ascii="Arial" w:hAnsi="Arial" w:cs="Arial"/>
          <w:b/>
          <w:sz w:val="22"/>
          <w:szCs w:val="22"/>
        </w:rPr>
      </w:pPr>
      <w:r w:rsidRPr="001257CB">
        <w:rPr>
          <w:rFonts w:ascii="Arial" w:hAnsi="Arial" w:cs="Arial"/>
          <w:sz w:val="22"/>
          <w:szCs w:val="22"/>
        </w:rPr>
        <w:t>The contact’s name, email address, and mobile phone number, meeting place, days and times contained in this completed application form will be shared by</w:t>
      </w:r>
      <w:r w:rsidR="00EE2BB5">
        <w:rPr>
          <w:rFonts w:ascii="Arial" w:hAnsi="Arial" w:cs="Arial"/>
          <w:sz w:val="22"/>
          <w:szCs w:val="22"/>
        </w:rPr>
        <w:t xml:space="preserve"> Sligo </w:t>
      </w:r>
      <w:r w:rsidRPr="001257CB">
        <w:rPr>
          <w:rFonts w:ascii="Arial" w:hAnsi="Arial" w:cs="Arial"/>
          <w:sz w:val="22"/>
          <w:szCs w:val="22"/>
        </w:rPr>
        <w:t xml:space="preserve">CCC with parents/guardians etc. looking to join a Parent &amp; Toddler Group in your area and also with the Department of Children, Disabilities and Equality to put on the Department’s website. So please ensure these details are correct. </w:t>
      </w:r>
      <w:bookmarkStart w:id="5" w:name="_Hlk190273021"/>
      <w:r w:rsidRPr="001257CB" w:rsidDel="00AE0186">
        <w:rPr>
          <w:rFonts w:ascii="Arial" w:eastAsia="Calibri" w:hAnsi="Arial" w:cs="Arial"/>
          <w:sz w:val="22"/>
          <w:szCs w:val="22"/>
        </w:rPr>
        <w:t xml:space="preserve"> </w:t>
      </w:r>
      <w:bookmarkEnd w:id="5"/>
      <w:r w:rsidRPr="001257CB">
        <w:rPr>
          <w:rFonts w:ascii="Arial" w:hAnsi="Arial" w:cs="Arial"/>
          <w:b/>
          <w:sz w:val="22"/>
          <w:szCs w:val="22"/>
        </w:rPr>
        <w:br w:type="page"/>
      </w:r>
    </w:p>
    <w:p w14:paraId="65C12122" w14:textId="77777777" w:rsidR="0051374C" w:rsidRDefault="0051374C"/>
    <w:sectPr w:rsidR="00513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2EA"/>
    <w:multiLevelType w:val="hybridMultilevel"/>
    <w:tmpl w:val="F76A2F6C"/>
    <w:lvl w:ilvl="0" w:tplc="04090001">
      <w:start w:val="1"/>
      <w:numFmt w:val="bullet"/>
      <w:lvlText w:val=""/>
      <w:lvlJc w:val="left"/>
      <w:pPr>
        <w:tabs>
          <w:tab w:val="num" w:pos="360"/>
        </w:tabs>
        <w:ind w:left="360" w:hanging="360"/>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577E80"/>
    <w:multiLevelType w:val="hybridMultilevel"/>
    <w:tmpl w:val="D3808822"/>
    <w:lvl w:ilvl="0" w:tplc="ED5808B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AC64D9"/>
    <w:multiLevelType w:val="hybridMultilevel"/>
    <w:tmpl w:val="36ACC7F2"/>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EA9384C"/>
    <w:multiLevelType w:val="hybridMultilevel"/>
    <w:tmpl w:val="169A78B2"/>
    <w:lvl w:ilvl="0" w:tplc="4FB4169E">
      <w:start w:val="1"/>
      <w:numFmt w:val="bullet"/>
      <w:lvlText w:val=""/>
      <w:lvlJc w:val="left"/>
      <w:pPr>
        <w:ind w:left="1210" w:hanging="360"/>
      </w:pPr>
      <w:rPr>
        <w:rFonts w:ascii="Symbol" w:hAnsi="Symbol" w:hint="default"/>
        <w:color w:val="auto"/>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15:restartNumberingAfterBreak="0">
    <w:nsid w:val="7118002B"/>
    <w:multiLevelType w:val="hybridMultilevel"/>
    <w:tmpl w:val="D2B87E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51"/>
    <w:rsid w:val="0051374C"/>
    <w:rsid w:val="00A46B51"/>
    <w:rsid w:val="00EE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C070"/>
  <w15:chartTrackingRefBased/>
  <w15:docId w15:val="{38156B4B-B6C6-4CCA-9B8F-AD9A3B4C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B51"/>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51"/>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46B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adec5e-67dc-4ed5-bb98-4ac123982080">
      <Terms xmlns="http://schemas.microsoft.com/office/infopath/2007/PartnerControls"/>
    </lcf76f155ced4ddcb4097134ff3c332f>
    <TaxCatchAll xmlns="a30b801f-65d6-4e31-a3ff-a461362a96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921DF37EAF0547823FAF6EFADB208F" ma:contentTypeVersion="19" ma:contentTypeDescription="Create a new document." ma:contentTypeScope="" ma:versionID="2e8636c786a2943beceb0c2753fcaa7e">
  <xsd:schema xmlns:xsd="http://www.w3.org/2001/XMLSchema" xmlns:xs="http://www.w3.org/2001/XMLSchema" xmlns:p="http://schemas.microsoft.com/office/2006/metadata/properties" xmlns:ns2="fcadec5e-67dc-4ed5-bb98-4ac123982080" xmlns:ns3="a30b801f-65d6-4e31-a3ff-a461362a96ce" targetNamespace="http://schemas.microsoft.com/office/2006/metadata/properties" ma:root="true" ma:fieldsID="430568d6679fbf365ad6b891a33f19d9" ns2:_="" ns3:_="">
    <xsd:import namespace="fcadec5e-67dc-4ed5-bb98-4ac123982080"/>
    <xsd:import namespace="a30b801f-65d6-4e31-a3ff-a461362a96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dec5e-67dc-4ed5-bb98-4ac123982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3d8024-6c9f-4197-9bd8-bab57c8209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b801f-65d6-4e31-a3ff-a461362a96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8fd1a2-db19-48d7-91b6-3dceef2ada3b}" ma:internalName="TaxCatchAll" ma:showField="CatchAllData" ma:web="a30b801f-65d6-4e31-a3ff-a461362a9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32FD6-9182-4882-A776-34DC2A8A728E}">
  <ds:schemaRefs>
    <ds:schemaRef ds:uri="http://purl.org/dc/dcmitype/"/>
    <ds:schemaRef ds:uri="http://schemas.microsoft.com/office/2006/documentManagement/types"/>
    <ds:schemaRef ds:uri="http://purl.org/dc/elements/1.1/"/>
    <ds:schemaRef ds:uri="http://schemas.microsoft.com/office/2006/metadata/properties"/>
    <ds:schemaRef ds:uri="a30b801f-65d6-4e31-a3ff-a461362a96ce"/>
    <ds:schemaRef ds:uri="http://schemas.microsoft.com/office/infopath/2007/PartnerControls"/>
    <ds:schemaRef ds:uri="http://purl.org/dc/terms/"/>
    <ds:schemaRef ds:uri="http://schemas.openxmlformats.org/package/2006/metadata/core-properties"/>
    <ds:schemaRef ds:uri="fcadec5e-67dc-4ed5-bb98-4ac123982080"/>
    <ds:schemaRef ds:uri="http://www.w3.org/XML/1998/namespace"/>
  </ds:schemaRefs>
</ds:datastoreItem>
</file>

<file path=customXml/itemProps2.xml><?xml version="1.0" encoding="utf-8"?>
<ds:datastoreItem xmlns:ds="http://schemas.openxmlformats.org/officeDocument/2006/customXml" ds:itemID="{ADC742CA-31AD-43B3-819F-96DC7031D246}">
  <ds:schemaRefs>
    <ds:schemaRef ds:uri="http://schemas.microsoft.com/sharepoint/v3/contenttype/forms"/>
  </ds:schemaRefs>
</ds:datastoreItem>
</file>

<file path=customXml/itemProps3.xml><?xml version="1.0" encoding="utf-8"?>
<ds:datastoreItem xmlns:ds="http://schemas.openxmlformats.org/officeDocument/2006/customXml" ds:itemID="{9906E9E5-E463-466E-8803-506182500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dec5e-67dc-4ed5-bb98-4ac123982080"/>
    <ds:schemaRef ds:uri="a30b801f-65d6-4e31-a3ff-a461362a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Norman</dc:creator>
  <cp:keywords/>
  <dc:description/>
  <cp:lastModifiedBy>Sligo County Childcare</cp:lastModifiedBy>
  <cp:revision>2</cp:revision>
  <dcterms:created xsi:type="dcterms:W3CDTF">2026-01-15T09:02:00Z</dcterms:created>
  <dcterms:modified xsi:type="dcterms:W3CDTF">2026-01-19T13:08:00Z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0x010100AB921DF37EAF0547823FAF6EFADB208F</vt:lpwstr>
  </property>
  <property fmtid="{D5CDD505-2E9C-101B-9397-08002B2CF9AE}" pid="3" name="MediaServiceImageTags">
    <vt:lpwstr/>
  </property>
</Properties>
</file>